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03D1C" w14:textId="77777777" w:rsidR="00F50E64" w:rsidRDefault="00F50E64" w:rsidP="00F50E64">
      <w:pPr>
        <w:jc w:val="center"/>
        <w:rPr>
          <w:rFonts w:ascii="docs-Calibri" w:hAnsi="docs-Calibri"/>
          <w:color w:val="000000"/>
          <w:shd w:val="clear" w:color="auto" w:fill="FFFFFF"/>
        </w:rPr>
      </w:pPr>
    </w:p>
    <w:p w14:paraId="05F088ED" w14:textId="77777777" w:rsidR="00F50E64" w:rsidRPr="00B67108" w:rsidRDefault="00F50E64" w:rsidP="00F50E64">
      <w:pPr>
        <w:jc w:val="center"/>
        <w:rPr>
          <w:rFonts w:ascii="Calibri" w:hAnsi="Calibri"/>
          <w:color w:val="000000"/>
          <w:sz w:val="30"/>
          <w:szCs w:val="30"/>
          <w:shd w:val="clear" w:color="auto" w:fill="FFFFFF"/>
        </w:rPr>
      </w:pPr>
    </w:p>
    <w:p w14:paraId="542FA7CA" w14:textId="74203B1A" w:rsidR="00F50E64" w:rsidRPr="00B67108" w:rsidRDefault="00F50E64" w:rsidP="00F50E64">
      <w:pPr>
        <w:jc w:val="center"/>
        <w:rPr>
          <w:rFonts w:ascii="Calibri" w:hAnsi="Calibri"/>
          <w:b/>
          <w:bCs/>
          <w:color w:val="244061" w:themeColor="accent1" w:themeShade="80"/>
          <w:sz w:val="30"/>
          <w:szCs w:val="30"/>
        </w:rPr>
      </w:pPr>
      <w:r w:rsidRPr="00B67108">
        <w:rPr>
          <w:rFonts w:ascii="Calibri" w:hAnsi="Calibri"/>
          <w:b/>
          <w:bCs/>
          <w:color w:val="244061" w:themeColor="accent1" w:themeShade="80"/>
          <w:sz w:val="30"/>
          <w:szCs w:val="30"/>
        </w:rPr>
        <w:t>Zajęcia ogólnouniwersyteckie dla doktorantów – ZIP</w:t>
      </w:r>
    </w:p>
    <w:p w14:paraId="2920E9F7" w14:textId="34B9028E" w:rsidR="00F50E64" w:rsidRPr="00B67108" w:rsidRDefault="00F50E64" w:rsidP="00F50E64">
      <w:pPr>
        <w:jc w:val="center"/>
        <w:rPr>
          <w:rFonts w:ascii="Calibri" w:hAnsi="Calibri"/>
          <w:b/>
          <w:bCs/>
          <w:color w:val="244061" w:themeColor="accent1" w:themeShade="80"/>
          <w:sz w:val="30"/>
          <w:szCs w:val="30"/>
        </w:rPr>
      </w:pPr>
      <w:r w:rsidRPr="00B67108">
        <w:rPr>
          <w:rFonts w:ascii="Calibri" w:hAnsi="Calibri"/>
          <w:b/>
          <w:bCs/>
          <w:color w:val="244061" w:themeColor="accent1" w:themeShade="80"/>
          <w:sz w:val="30"/>
          <w:szCs w:val="30"/>
        </w:rPr>
        <w:t>czerwiec – lipiec 2020</w:t>
      </w:r>
    </w:p>
    <w:p w14:paraId="4344C401" w14:textId="640835A9" w:rsidR="00F50E64" w:rsidRDefault="00F50E64" w:rsidP="00F50E64">
      <w:pPr>
        <w:jc w:val="center"/>
        <w:rPr>
          <w:b/>
          <w:bCs/>
          <w:color w:val="365F91" w:themeColor="accent1" w:themeShade="BF"/>
          <w:sz w:val="28"/>
          <w:szCs w:val="28"/>
        </w:rPr>
      </w:pPr>
    </w:p>
    <w:p w14:paraId="4902501B" w14:textId="6D5CD1CC" w:rsidR="00772B4E" w:rsidRDefault="00FE131C" w:rsidP="00FE131C">
      <w:pPr>
        <w:jc w:val="center"/>
        <w:rPr>
          <w:rFonts w:ascii="Calibri" w:hAnsi="Calibri"/>
          <w:b/>
          <w:bCs/>
          <w:color w:val="244061" w:themeColor="accent1" w:themeShade="80"/>
        </w:rPr>
      </w:pPr>
      <w:r w:rsidRPr="004E7D6A">
        <w:rPr>
          <w:rFonts w:ascii="Calibri" w:hAnsi="Calibri"/>
          <w:b/>
          <w:bCs/>
          <w:color w:val="244061" w:themeColor="accent1" w:themeShade="80"/>
        </w:rPr>
        <w:t>10</w:t>
      </w:r>
      <w:r w:rsidR="00772B4E" w:rsidRPr="004E7D6A">
        <w:rPr>
          <w:rFonts w:ascii="Calibri" w:hAnsi="Calibri"/>
          <w:b/>
          <w:bCs/>
          <w:color w:val="244061" w:themeColor="accent1" w:themeShade="80"/>
        </w:rPr>
        <w:t xml:space="preserve"> warsztatów w trybie online</w:t>
      </w:r>
    </w:p>
    <w:p w14:paraId="1CE96E88" w14:textId="77777777" w:rsidR="00A750F4" w:rsidRPr="004E7D6A" w:rsidRDefault="00A750F4" w:rsidP="00FE131C">
      <w:pPr>
        <w:jc w:val="center"/>
        <w:rPr>
          <w:rFonts w:ascii="Calibri" w:hAnsi="Calibri"/>
          <w:b/>
          <w:bCs/>
          <w:color w:val="244061" w:themeColor="accent1" w:themeShade="80"/>
        </w:rPr>
      </w:pPr>
    </w:p>
    <w:p w14:paraId="48A563B2" w14:textId="2408C78B" w:rsidR="00A750F4" w:rsidRPr="00A750F4" w:rsidRDefault="00A750F4" w:rsidP="00A750F4">
      <w:pPr>
        <w:jc w:val="center"/>
        <w:rPr>
          <w:rFonts w:ascii="Calibri" w:hAnsi="Calibri" w:cs="Calibri"/>
          <w:b/>
          <w:bCs/>
          <w:color w:val="244061" w:themeColor="accent1" w:themeShade="80"/>
        </w:rPr>
      </w:pPr>
      <w:r w:rsidRPr="00A750F4">
        <w:rPr>
          <w:rStyle w:val="apple-converted-space"/>
          <w:rFonts w:ascii="Calibri" w:hAnsi="Calibri" w:cs="Calibri"/>
          <w:b/>
          <w:bCs/>
          <w:color w:val="244061" w:themeColor="accent1" w:themeShade="80"/>
        </w:rPr>
        <w:t>rejestracja na zajęcia</w:t>
      </w:r>
      <w:r>
        <w:rPr>
          <w:rStyle w:val="apple-converted-space"/>
          <w:rFonts w:ascii="Calibri" w:hAnsi="Calibri" w:cs="Calibri"/>
          <w:b/>
          <w:bCs/>
          <w:color w:val="244061" w:themeColor="accent1" w:themeShade="80"/>
        </w:rPr>
        <w:t xml:space="preserve"> będzie otwarta w dniach </w:t>
      </w:r>
      <w:r w:rsidRPr="00A750F4">
        <w:rPr>
          <w:rFonts w:ascii="Calibri" w:hAnsi="Calibri" w:cs="Calibri"/>
          <w:b/>
          <w:bCs/>
          <w:color w:val="244061" w:themeColor="accent1" w:themeShade="80"/>
        </w:rPr>
        <w:t>16.05.2020</w:t>
      </w:r>
      <w:r>
        <w:rPr>
          <w:rFonts w:ascii="Calibri" w:hAnsi="Calibri" w:cs="Calibri"/>
          <w:b/>
          <w:bCs/>
          <w:color w:val="244061" w:themeColor="accent1" w:themeShade="80"/>
        </w:rPr>
        <w:t>–</w:t>
      </w:r>
      <w:r w:rsidRPr="00A750F4">
        <w:rPr>
          <w:rFonts w:ascii="Calibri" w:hAnsi="Calibri" w:cs="Calibri"/>
          <w:b/>
          <w:bCs/>
          <w:color w:val="244061" w:themeColor="accent1" w:themeShade="80"/>
        </w:rPr>
        <w:t>25.05.2020</w:t>
      </w:r>
    </w:p>
    <w:p w14:paraId="49E9D313" w14:textId="77777777" w:rsidR="00772B4E" w:rsidRPr="00772B4E" w:rsidRDefault="00772B4E" w:rsidP="00F50E64">
      <w:pPr>
        <w:jc w:val="center"/>
        <w:rPr>
          <w:rFonts w:ascii="Calibri" w:hAnsi="Calibri"/>
          <w:b/>
          <w:bCs/>
          <w:color w:val="365F91" w:themeColor="accent1" w:themeShade="BF"/>
        </w:rPr>
      </w:pPr>
    </w:p>
    <w:p w14:paraId="00B87B30" w14:textId="77777777" w:rsidR="00F50E64" w:rsidRDefault="00F50E64" w:rsidP="00F50E64">
      <w:pPr>
        <w:rPr>
          <w:rFonts w:ascii="Calibri" w:hAnsi="Calibri"/>
          <w:b/>
          <w:bCs/>
          <w:color w:val="244061" w:themeColor="accent1" w:themeShade="80"/>
        </w:rPr>
      </w:pPr>
    </w:p>
    <w:p w14:paraId="4020291D" w14:textId="31DEBF3D" w:rsidR="00F50E64" w:rsidRDefault="00F50E64" w:rsidP="007A7EB4">
      <w:pPr>
        <w:rPr>
          <w:rFonts w:ascii="Calibri" w:hAnsi="Calibri"/>
          <w:b/>
          <w:bCs/>
          <w:color w:val="244061" w:themeColor="accent1" w:themeShade="80"/>
          <w:sz w:val="26"/>
          <w:szCs w:val="26"/>
        </w:rPr>
      </w:pPr>
      <w:r w:rsidRPr="00B67108">
        <w:rPr>
          <w:rFonts w:ascii="Calibri" w:hAnsi="Calibri"/>
          <w:b/>
          <w:bCs/>
          <w:color w:val="244061" w:themeColor="accent1" w:themeShade="80"/>
          <w:sz w:val="26"/>
          <w:szCs w:val="26"/>
        </w:rPr>
        <w:t xml:space="preserve">Academic Writing in English </w:t>
      </w:r>
      <w:r w:rsidR="00772B4E" w:rsidRPr="00B67108">
        <w:rPr>
          <w:rFonts w:ascii="Calibri" w:hAnsi="Calibri"/>
          <w:b/>
          <w:bCs/>
          <w:color w:val="244061" w:themeColor="accent1" w:themeShade="80"/>
          <w:sz w:val="26"/>
          <w:szCs w:val="26"/>
        </w:rPr>
        <w:t>–</w:t>
      </w:r>
      <w:r w:rsidRPr="00B67108">
        <w:rPr>
          <w:rFonts w:ascii="Calibri" w:hAnsi="Calibri"/>
          <w:b/>
          <w:bCs/>
          <w:color w:val="244061" w:themeColor="accent1" w:themeShade="80"/>
          <w:sz w:val="26"/>
          <w:szCs w:val="26"/>
        </w:rPr>
        <w:t xml:space="preserve"> ZIP</w:t>
      </w:r>
    </w:p>
    <w:p w14:paraId="495B6186" w14:textId="77777777" w:rsidR="00B67108" w:rsidRPr="00B67108" w:rsidRDefault="00B67108" w:rsidP="007A7EB4">
      <w:pPr>
        <w:rPr>
          <w:rFonts w:ascii="Calibri" w:hAnsi="Calibri"/>
          <w:b/>
          <w:bCs/>
          <w:color w:val="244061" w:themeColor="accent1" w:themeShade="80"/>
          <w:sz w:val="26"/>
          <w:szCs w:val="26"/>
        </w:rPr>
      </w:pPr>
    </w:p>
    <w:p w14:paraId="2CD613B4" w14:textId="77777777" w:rsidR="00F50E64" w:rsidRPr="0056480C" w:rsidRDefault="00F50E64" w:rsidP="00772B4E">
      <w:pPr>
        <w:jc w:val="both"/>
        <w:rPr>
          <w:rFonts w:ascii="Calibri" w:eastAsia="Arial" w:hAnsi="Calibri" w:cs="Arial"/>
          <w:color w:val="000000" w:themeColor="text1"/>
          <w:lang w:val="en-GB"/>
        </w:rPr>
      </w:pPr>
      <w:r w:rsidRPr="0056480C">
        <w:rPr>
          <w:rFonts w:ascii="Calibri" w:eastAsia="Arial" w:hAnsi="Calibri" w:cs="Arial"/>
          <w:color w:val="000000" w:themeColor="text1"/>
          <w:lang w:val="en-GB"/>
        </w:rPr>
        <w:t>The course is addressed to PhD students seeking to improve their writing skills. The first part of the course will focus on characteristics of academic writing, including organization, coherence and cohesion, and engaging with sources. Next, students will learn about style and how to write clearly. Finally, students will learn how to write abstracts; they will also write, review, and submit an academic paper.</w:t>
      </w:r>
    </w:p>
    <w:p w14:paraId="32581E3F" w14:textId="77777777" w:rsidR="00F50E64" w:rsidRDefault="00F50E64" w:rsidP="00772B4E">
      <w:pPr>
        <w:jc w:val="both"/>
        <w:rPr>
          <w:rFonts w:ascii="Calibri" w:eastAsia="Arial" w:hAnsi="Calibri" w:cs="Arial"/>
          <w:color w:val="000000" w:themeColor="text1"/>
        </w:rPr>
      </w:pPr>
    </w:p>
    <w:p w14:paraId="2BBEB5E3" w14:textId="14C04143" w:rsidR="00F50E64" w:rsidRPr="00B67108" w:rsidRDefault="00F50E64" w:rsidP="00772B4E">
      <w:pPr>
        <w:jc w:val="both"/>
        <w:rPr>
          <w:rFonts w:ascii="Calibri" w:eastAsia="Arial" w:hAnsi="Calibri" w:cs="Arial"/>
          <w:b/>
          <w:bCs/>
          <w:color w:val="000000" w:themeColor="text1"/>
        </w:rPr>
      </w:pPr>
      <w:r w:rsidRPr="00B67108">
        <w:rPr>
          <w:rFonts w:ascii="Calibri" w:eastAsia="Arial" w:hAnsi="Calibri" w:cs="Arial"/>
          <w:b/>
          <w:bCs/>
          <w:color w:val="000000" w:themeColor="text1"/>
        </w:rPr>
        <w:t>prowadząca: dr Emma Oki</w:t>
      </w:r>
    </w:p>
    <w:p w14:paraId="4E54829B" w14:textId="342BEC8B" w:rsidR="00F50E64" w:rsidRPr="0056480C" w:rsidRDefault="007A7EB4" w:rsidP="00772B4E">
      <w:pPr>
        <w:jc w:val="both"/>
        <w:rPr>
          <w:rFonts w:ascii="Calibri" w:eastAsia="Arial" w:hAnsi="Calibri" w:cs="Arial"/>
          <w:color w:val="000000" w:themeColor="text1"/>
        </w:rPr>
      </w:pPr>
      <w:r>
        <w:rPr>
          <w:rFonts w:ascii="Calibri" w:eastAsia="Arial" w:hAnsi="Calibri" w:cs="Arial"/>
          <w:color w:val="000000" w:themeColor="text1"/>
        </w:rPr>
        <w:t>20 godzin</w:t>
      </w:r>
      <w:r w:rsidR="004E7D6A">
        <w:rPr>
          <w:rFonts w:ascii="Calibri" w:eastAsia="Arial" w:hAnsi="Calibri" w:cs="Arial"/>
          <w:color w:val="000000" w:themeColor="text1"/>
        </w:rPr>
        <w:t xml:space="preserve"> zajęć, </w:t>
      </w:r>
      <w:r w:rsidR="00F50E64" w:rsidRPr="0056480C">
        <w:rPr>
          <w:rFonts w:ascii="Calibri" w:eastAsia="Arial" w:hAnsi="Calibri" w:cs="Arial"/>
          <w:color w:val="000000" w:themeColor="text1"/>
        </w:rPr>
        <w:t>Google Classroom</w:t>
      </w:r>
    </w:p>
    <w:p w14:paraId="2F1221CB" w14:textId="1BCC4839" w:rsidR="00F50E64" w:rsidRPr="0056480C" w:rsidRDefault="00FE131C" w:rsidP="00772B4E">
      <w:pPr>
        <w:jc w:val="both"/>
        <w:rPr>
          <w:rFonts w:ascii="Calibri" w:eastAsia="Arial" w:hAnsi="Calibri" w:cs="Arial"/>
          <w:color w:val="000000" w:themeColor="text1"/>
        </w:rPr>
      </w:pPr>
      <w:r>
        <w:rPr>
          <w:rFonts w:ascii="Calibri" w:eastAsia="Arial" w:hAnsi="Calibri" w:cs="Arial"/>
          <w:color w:val="000000" w:themeColor="text1"/>
        </w:rPr>
        <w:t>1 czerwca – 13 lipca 2020</w:t>
      </w:r>
    </w:p>
    <w:p w14:paraId="35BBCAFE" w14:textId="77777777" w:rsidR="00F50E64" w:rsidRPr="0056480C" w:rsidRDefault="00F50E64" w:rsidP="00772B4E">
      <w:pPr>
        <w:jc w:val="both"/>
        <w:rPr>
          <w:rFonts w:ascii="Calibri" w:hAnsi="Calibri"/>
          <w:b/>
          <w:bCs/>
          <w:color w:val="000000" w:themeColor="text1"/>
        </w:rPr>
      </w:pPr>
    </w:p>
    <w:p w14:paraId="00674A78" w14:textId="51B92DC4" w:rsidR="00F50E64" w:rsidRDefault="00F50E64" w:rsidP="00772B4E">
      <w:pPr>
        <w:jc w:val="both"/>
        <w:rPr>
          <w:rFonts w:ascii="Calibri" w:hAnsi="Calibri"/>
          <w:b/>
          <w:bCs/>
          <w:color w:val="244061" w:themeColor="accent1" w:themeShade="80"/>
          <w:sz w:val="26"/>
          <w:szCs w:val="26"/>
        </w:rPr>
      </w:pPr>
      <w:r w:rsidRPr="00B67108">
        <w:rPr>
          <w:rFonts w:ascii="Calibri" w:hAnsi="Calibri"/>
          <w:b/>
          <w:bCs/>
          <w:color w:val="244061" w:themeColor="accent1" w:themeShade="80"/>
          <w:sz w:val="26"/>
          <w:szCs w:val="26"/>
        </w:rPr>
        <w:t>Zdalne nauczanie uniwersyteckie – ZIP</w:t>
      </w:r>
    </w:p>
    <w:p w14:paraId="481D9B1C" w14:textId="77777777" w:rsidR="00B67108" w:rsidRPr="00B67108" w:rsidRDefault="00B67108" w:rsidP="00772B4E">
      <w:pPr>
        <w:jc w:val="both"/>
        <w:rPr>
          <w:rFonts w:ascii="Calibri" w:hAnsi="Calibri"/>
          <w:b/>
          <w:bCs/>
          <w:color w:val="244061" w:themeColor="accent1" w:themeShade="80"/>
          <w:sz w:val="26"/>
          <w:szCs w:val="26"/>
        </w:rPr>
      </w:pPr>
    </w:p>
    <w:p w14:paraId="15A0890E" w14:textId="77777777" w:rsidR="00F50E64" w:rsidRPr="0056480C" w:rsidRDefault="00F50E64" w:rsidP="00772B4E">
      <w:pPr>
        <w:jc w:val="both"/>
        <w:rPr>
          <w:rFonts w:ascii="Calibri" w:eastAsia="Arial" w:hAnsi="Calibri" w:cs="Arial"/>
          <w:bCs/>
          <w:color w:val="000000" w:themeColor="text1"/>
        </w:rPr>
      </w:pPr>
      <w:r w:rsidRPr="0056480C">
        <w:rPr>
          <w:rFonts w:ascii="Calibri" w:eastAsia="Arial" w:hAnsi="Calibri" w:cs="Arial"/>
          <w:bCs/>
          <w:color w:val="000000" w:themeColor="text1"/>
        </w:rPr>
        <w:t>E-learning znany jest od lat, ale dopiero teraz zaczynamy rozumieć znaczenie i odmienność tej formy pracy dydaktycznej. Na zajęciach, które mają charakter praktycznego warsztatu, będziemy poznawać metody i potencjał e-learningu w aktywizacji studentów, angażowaniu ich w badania naukowe i pracy zespołowej.</w:t>
      </w:r>
    </w:p>
    <w:p w14:paraId="4AB69F0D" w14:textId="77777777" w:rsidR="00F50E64" w:rsidRPr="0056480C" w:rsidRDefault="00F50E64" w:rsidP="00772B4E">
      <w:pPr>
        <w:jc w:val="both"/>
        <w:rPr>
          <w:rFonts w:ascii="Calibri" w:eastAsia="Arial" w:hAnsi="Calibri" w:cs="Arial"/>
          <w:bCs/>
          <w:color w:val="000000" w:themeColor="text1"/>
        </w:rPr>
      </w:pPr>
      <w:r w:rsidRPr="0056480C">
        <w:rPr>
          <w:rFonts w:ascii="Calibri" w:eastAsia="Arial" w:hAnsi="Calibri" w:cs="Arial"/>
          <w:bCs/>
          <w:color w:val="000000" w:themeColor="text1"/>
        </w:rPr>
        <w:t xml:space="preserve">Przedmiotem zajęć będzie e-learning i cyfrowe narzędzia w dydaktyce uniwersyteckiej, ze szczególnym uwzględnieniem kwestii potencjału ich zastosowania w nauczaniu humanistyki. </w:t>
      </w:r>
    </w:p>
    <w:p w14:paraId="18A5C88E" w14:textId="77777777" w:rsidR="00F50E64" w:rsidRDefault="00F50E64" w:rsidP="00772B4E">
      <w:pPr>
        <w:jc w:val="both"/>
        <w:rPr>
          <w:rFonts w:ascii="Calibri" w:eastAsia="Arial" w:hAnsi="Calibri" w:cs="Arial"/>
          <w:color w:val="000000" w:themeColor="text1"/>
        </w:rPr>
      </w:pPr>
    </w:p>
    <w:p w14:paraId="120D806B" w14:textId="13885A92" w:rsidR="00F50E64" w:rsidRPr="00B67108" w:rsidRDefault="00F50E64" w:rsidP="00772B4E">
      <w:pPr>
        <w:jc w:val="both"/>
        <w:rPr>
          <w:rFonts w:ascii="Calibri" w:hAnsi="Calibri"/>
          <w:b/>
          <w:bCs/>
          <w:color w:val="000000" w:themeColor="text1"/>
        </w:rPr>
      </w:pPr>
      <w:r w:rsidRPr="00B67108">
        <w:rPr>
          <w:rFonts w:ascii="Calibri" w:eastAsia="Arial" w:hAnsi="Calibri" w:cs="Arial"/>
          <w:b/>
          <w:bCs/>
          <w:color w:val="000000" w:themeColor="text1"/>
        </w:rPr>
        <w:t xml:space="preserve">prowadząca: </w:t>
      </w:r>
      <w:r w:rsidRPr="00B67108">
        <w:rPr>
          <w:rFonts w:ascii="Calibri" w:hAnsi="Calibri"/>
          <w:b/>
          <w:bCs/>
          <w:color w:val="000000" w:themeColor="text1"/>
        </w:rPr>
        <w:t>dr Dobrochna Kałwa</w:t>
      </w:r>
    </w:p>
    <w:p w14:paraId="64978241" w14:textId="52A1A5A5" w:rsidR="00F50E64" w:rsidRDefault="007A7EB4" w:rsidP="00772B4E">
      <w:pPr>
        <w:jc w:val="both"/>
        <w:rPr>
          <w:rFonts w:ascii="Calibri" w:hAnsi="Calibri"/>
          <w:bCs/>
          <w:color w:val="000000" w:themeColor="text1"/>
        </w:rPr>
      </w:pPr>
      <w:r>
        <w:rPr>
          <w:rFonts w:ascii="Calibri" w:hAnsi="Calibri"/>
          <w:bCs/>
          <w:color w:val="000000" w:themeColor="text1"/>
        </w:rPr>
        <w:t xml:space="preserve">12 godzin </w:t>
      </w:r>
      <w:r>
        <w:rPr>
          <w:rFonts w:ascii="Calibri" w:hAnsi="Calibri"/>
          <w:color w:val="000000" w:themeColor="text1"/>
        </w:rPr>
        <w:t>zajęć</w:t>
      </w:r>
      <w:r w:rsidR="004E7D6A">
        <w:rPr>
          <w:rFonts w:ascii="Calibri" w:hAnsi="Calibri"/>
          <w:bCs/>
          <w:color w:val="000000" w:themeColor="text1"/>
        </w:rPr>
        <w:t>,</w:t>
      </w:r>
      <w:r w:rsidR="00D73A5E">
        <w:rPr>
          <w:rFonts w:ascii="Calibri" w:hAnsi="Calibri"/>
          <w:bCs/>
          <w:color w:val="000000" w:themeColor="text1"/>
        </w:rPr>
        <w:t xml:space="preserve"> platform</w:t>
      </w:r>
      <w:r w:rsidR="004E7D6A">
        <w:rPr>
          <w:rFonts w:ascii="Calibri" w:hAnsi="Calibri"/>
          <w:bCs/>
          <w:color w:val="000000" w:themeColor="text1"/>
        </w:rPr>
        <w:t>a</w:t>
      </w:r>
      <w:r w:rsidR="00D73A5E">
        <w:rPr>
          <w:rFonts w:ascii="Calibri" w:hAnsi="Calibri"/>
          <w:bCs/>
          <w:color w:val="000000" w:themeColor="text1"/>
        </w:rPr>
        <w:t xml:space="preserve"> Kampus</w:t>
      </w:r>
    </w:p>
    <w:p w14:paraId="126C307C" w14:textId="17F67606" w:rsidR="00F50E64" w:rsidRPr="0056480C" w:rsidRDefault="00F50E64" w:rsidP="00772B4E">
      <w:pPr>
        <w:jc w:val="both"/>
        <w:rPr>
          <w:rFonts w:ascii="Calibri" w:hAnsi="Calibri"/>
          <w:bCs/>
          <w:color w:val="000000" w:themeColor="text1"/>
        </w:rPr>
      </w:pPr>
      <w:r w:rsidRPr="0056480C">
        <w:rPr>
          <w:rFonts w:ascii="Calibri" w:hAnsi="Calibri"/>
          <w:bCs/>
          <w:color w:val="000000" w:themeColor="text1"/>
        </w:rPr>
        <w:t xml:space="preserve">23 czerwca </w:t>
      </w:r>
      <w:r w:rsidR="00772B4E">
        <w:rPr>
          <w:rFonts w:ascii="Calibri" w:hAnsi="Calibri"/>
          <w:bCs/>
          <w:color w:val="000000" w:themeColor="text1"/>
        </w:rPr>
        <w:t>–</w:t>
      </w:r>
      <w:r>
        <w:rPr>
          <w:rFonts w:ascii="Calibri" w:hAnsi="Calibri"/>
          <w:bCs/>
          <w:color w:val="000000" w:themeColor="text1"/>
        </w:rPr>
        <w:t xml:space="preserve"> </w:t>
      </w:r>
      <w:r w:rsidRPr="0056480C">
        <w:rPr>
          <w:rFonts w:ascii="Calibri" w:hAnsi="Calibri"/>
          <w:bCs/>
          <w:color w:val="000000" w:themeColor="text1"/>
        </w:rPr>
        <w:t>21 lipca</w:t>
      </w:r>
      <w:r w:rsidR="00772B4E">
        <w:rPr>
          <w:rFonts w:ascii="Calibri" w:hAnsi="Calibri"/>
          <w:bCs/>
          <w:color w:val="000000" w:themeColor="text1"/>
        </w:rPr>
        <w:t xml:space="preserve"> 2020</w:t>
      </w:r>
    </w:p>
    <w:p w14:paraId="2B043109" w14:textId="77777777" w:rsidR="00F50E64" w:rsidRPr="0056480C" w:rsidRDefault="00F50E64" w:rsidP="00772B4E">
      <w:pPr>
        <w:jc w:val="both"/>
        <w:rPr>
          <w:rFonts w:ascii="Calibri" w:hAnsi="Calibri"/>
          <w:b/>
          <w:bCs/>
          <w:color w:val="000000" w:themeColor="text1"/>
        </w:rPr>
      </w:pPr>
    </w:p>
    <w:p w14:paraId="5AD9E788" w14:textId="32D45205" w:rsidR="00F50E64" w:rsidRDefault="00F50E64" w:rsidP="00772B4E">
      <w:pPr>
        <w:jc w:val="both"/>
        <w:rPr>
          <w:rFonts w:ascii="Calibri" w:hAnsi="Calibri"/>
          <w:b/>
          <w:bCs/>
          <w:color w:val="244061" w:themeColor="accent1" w:themeShade="80"/>
          <w:sz w:val="26"/>
          <w:szCs w:val="26"/>
        </w:rPr>
      </w:pPr>
      <w:r w:rsidRPr="00B67108">
        <w:rPr>
          <w:rFonts w:ascii="Calibri" w:hAnsi="Calibri"/>
          <w:b/>
          <w:bCs/>
          <w:color w:val="244061" w:themeColor="accent1" w:themeShade="80"/>
          <w:sz w:val="26"/>
          <w:szCs w:val="26"/>
        </w:rPr>
        <w:t xml:space="preserve">Radzenie sobie z emocjami i stresem </w:t>
      </w:r>
      <w:r w:rsidR="00772B4E" w:rsidRPr="00B67108">
        <w:rPr>
          <w:rFonts w:ascii="Calibri" w:hAnsi="Calibri"/>
          <w:b/>
          <w:bCs/>
          <w:color w:val="244061" w:themeColor="accent1" w:themeShade="80"/>
          <w:sz w:val="26"/>
          <w:szCs w:val="26"/>
        </w:rPr>
        <w:t>–</w:t>
      </w:r>
      <w:r w:rsidRPr="00B67108">
        <w:rPr>
          <w:rFonts w:ascii="Calibri" w:hAnsi="Calibri"/>
          <w:b/>
          <w:bCs/>
          <w:color w:val="244061" w:themeColor="accent1" w:themeShade="80"/>
          <w:sz w:val="26"/>
          <w:szCs w:val="26"/>
        </w:rPr>
        <w:t xml:space="preserve"> ZIP </w:t>
      </w:r>
    </w:p>
    <w:p w14:paraId="165B6349" w14:textId="77777777" w:rsidR="00B67108" w:rsidRPr="00B67108" w:rsidRDefault="00B67108" w:rsidP="00772B4E">
      <w:pPr>
        <w:jc w:val="both"/>
        <w:rPr>
          <w:rFonts w:ascii="Calibri" w:hAnsi="Calibri"/>
          <w:b/>
          <w:bCs/>
          <w:color w:val="244061" w:themeColor="accent1" w:themeShade="80"/>
          <w:sz w:val="26"/>
          <w:szCs w:val="26"/>
        </w:rPr>
      </w:pPr>
    </w:p>
    <w:p w14:paraId="74942E42" w14:textId="11309E2B" w:rsidR="00F50E64" w:rsidRPr="0056480C" w:rsidRDefault="00F50E64" w:rsidP="00772B4E">
      <w:pPr>
        <w:jc w:val="both"/>
        <w:rPr>
          <w:rFonts w:ascii="Calibri" w:hAnsi="Calibri"/>
          <w:b/>
          <w:bCs/>
          <w:color w:val="000000" w:themeColor="text1"/>
        </w:rPr>
      </w:pPr>
      <w:r w:rsidRPr="0056480C">
        <w:rPr>
          <w:rFonts w:ascii="Calibri" w:hAnsi="Calibri"/>
          <w:kern w:val="1"/>
          <w:u w:color="000000"/>
        </w:rPr>
        <w:t>Zajęcia mają na celu rozwinięcie kompetencji uczestników w zakresie umiejętności kierowania własnymi emocjami oraz radzenia sobie ze stresem, także w nowej sytuacji (pandemia) oraz nabycie podstawowej wiedzy psychologicznej związanej z emocjami i ich regulacją. Dodatkowo warsztaty stanowią platformę dla wymiany doświadczeń mi</w:t>
      </w:r>
      <w:r w:rsidR="00D73A5E">
        <w:rPr>
          <w:rFonts w:ascii="Calibri" w:hAnsi="Calibri"/>
          <w:kern w:val="1"/>
          <w:u w:color="000000"/>
        </w:rPr>
        <w:t>ę</w:t>
      </w:r>
      <w:r w:rsidRPr="0056480C">
        <w:rPr>
          <w:rFonts w:ascii="Calibri" w:hAnsi="Calibri"/>
          <w:kern w:val="1"/>
          <w:u w:color="000000"/>
        </w:rPr>
        <w:t>dzy uczestnikami, przez co same w sobie dostarczają emocjonalnego wsparcia.</w:t>
      </w:r>
    </w:p>
    <w:p w14:paraId="75F9C6C8" w14:textId="77777777" w:rsidR="00F50E64" w:rsidRDefault="00F50E64" w:rsidP="00772B4E">
      <w:pPr>
        <w:jc w:val="both"/>
        <w:rPr>
          <w:rFonts w:ascii="Calibri" w:eastAsia="Arial" w:hAnsi="Calibri" w:cs="Arial"/>
          <w:color w:val="000000" w:themeColor="text1"/>
        </w:rPr>
      </w:pPr>
    </w:p>
    <w:p w14:paraId="73BFA2B8" w14:textId="3DAED093" w:rsidR="00F50E64" w:rsidRPr="00B67108" w:rsidRDefault="00F50E64" w:rsidP="00772B4E">
      <w:pPr>
        <w:jc w:val="both"/>
        <w:rPr>
          <w:rFonts w:ascii="Calibri" w:hAnsi="Calibri"/>
          <w:b/>
          <w:bCs/>
          <w:color w:val="000000" w:themeColor="text1"/>
        </w:rPr>
      </w:pPr>
      <w:r w:rsidRPr="00B67108">
        <w:rPr>
          <w:rFonts w:ascii="Calibri" w:eastAsia="Arial" w:hAnsi="Calibri" w:cs="Arial"/>
          <w:b/>
          <w:bCs/>
          <w:color w:val="000000" w:themeColor="text1"/>
        </w:rPr>
        <w:t xml:space="preserve">prowadząca: </w:t>
      </w:r>
      <w:r w:rsidRPr="00B67108">
        <w:rPr>
          <w:rFonts w:ascii="Calibri" w:hAnsi="Calibri"/>
          <w:b/>
          <w:bCs/>
          <w:color w:val="000000" w:themeColor="text1"/>
        </w:rPr>
        <w:t>dr Dorota Kobylińska</w:t>
      </w:r>
    </w:p>
    <w:p w14:paraId="19D259B8" w14:textId="755A2145" w:rsidR="00F50E64" w:rsidRDefault="007A7EB4" w:rsidP="00772B4E">
      <w:pPr>
        <w:jc w:val="both"/>
        <w:rPr>
          <w:rFonts w:ascii="Calibri" w:hAnsi="Calibri"/>
          <w:color w:val="000000" w:themeColor="text1"/>
        </w:rPr>
      </w:pPr>
      <w:r>
        <w:rPr>
          <w:rFonts w:ascii="Calibri" w:hAnsi="Calibri"/>
          <w:color w:val="000000" w:themeColor="text1"/>
        </w:rPr>
        <w:t>10 godzin zajęć</w:t>
      </w:r>
      <w:r w:rsidR="004E7D6A">
        <w:rPr>
          <w:rFonts w:ascii="Calibri" w:hAnsi="Calibri"/>
          <w:color w:val="000000" w:themeColor="text1"/>
        </w:rPr>
        <w:t xml:space="preserve">, </w:t>
      </w:r>
      <w:r w:rsidR="00F50E64" w:rsidRPr="0056480C">
        <w:rPr>
          <w:rFonts w:ascii="Calibri" w:hAnsi="Calibri"/>
          <w:color w:val="000000" w:themeColor="text1"/>
        </w:rPr>
        <w:t>Google Meet</w:t>
      </w:r>
    </w:p>
    <w:p w14:paraId="35C89879" w14:textId="4B797FEC" w:rsidR="00F50E64" w:rsidRPr="0056480C" w:rsidRDefault="002E4124" w:rsidP="00772B4E">
      <w:pPr>
        <w:jc w:val="both"/>
        <w:rPr>
          <w:rFonts w:ascii="Calibri" w:hAnsi="Calibri"/>
          <w:color w:val="000000" w:themeColor="text1"/>
        </w:rPr>
      </w:pPr>
      <w:r>
        <w:rPr>
          <w:rFonts w:ascii="Calibri" w:hAnsi="Calibri"/>
          <w:color w:val="000000" w:themeColor="text1"/>
        </w:rPr>
        <w:lastRenderedPageBreak/>
        <w:t>8 – 9 czerwca 2020</w:t>
      </w:r>
    </w:p>
    <w:p w14:paraId="7CF09B23" w14:textId="77777777" w:rsidR="00F50E64" w:rsidRDefault="00F50E64" w:rsidP="00772B4E">
      <w:pPr>
        <w:jc w:val="both"/>
        <w:rPr>
          <w:rFonts w:ascii="Calibri" w:hAnsi="Calibri"/>
          <w:b/>
          <w:bCs/>
          <w:color w:val="244061" w:themeColor="accent1" w:themeShade="80"/>
        </w:rPr>
      </w:pPr>
    </w:p>
    <w:p w14:paraId="08544B91" w14:textId="77777777" w:rsidR="00F50E64" w:rsidRDefault="00F50E64" w:rsidP="00772B4E">
      <w:pPr>
        <w:jc w:val="both"/>
        <w:rPr>
          <w:rFonts w:ascii="Calibri" w:hAnsi="Calibri"/>
          <w:b/>
          <w:bCs/>
          <w:color w:val="244061" w:themeColor="accent1" w:themeShade="80"/>
        </w:rPr>
      </w:pPr>
    </w:p>
    <w:p w14:paraId="6B8E2F5F" w14:textId="4AFC9659" w:rsidR="00F50E64" w:rsidRDefault="00F50E64" w:rsidP="00772B4E">
      <w:pPr>
        <w:jc w:val="both"/>
        <w:rPr>
          <w:rFonts w:ascii="Calibri" w:hAnsi="Calibri"/>
          <w:b/>
          <w:bCs/>
          <w:color w:val="244061" w:themeColor="accent1" w:themeShade="80"/>
          <w:sz w:val="26"/>
          <w:szCs w:val="26"/>
        </w:rPr>
      </w:pPr>
      <w:r w:rsidRPr="00B67108">
        <w:rPr>
          <w:rFonts w:ascii="Calibri" w:hAnsi="Calibri"/>
          <w:b/>
          <w:bCs/>
          <w:color w:val="244061" w:themeColor="accent1" w:themeShade="80"/>
          <w:sz w:val="26"/>
          <w:szCs w:val="26"/>
        </w:rPr>
        <w:t xml:space="preserve">Pisz lepiej, pisz bez bólu: tworzenie tekstów akademickich od researchu do redakcji </w:t>
      </w:r>
      <w:r w:rsidR="00B67108" w:rsidRPr="00B67108">
        <w:rPr>
          <w:rFonts w:ascii="Calibri" w:hAnsi="Calibri"/>
          <w:b/>
          <w:bCs/>
          <w:color w:val="244061" w:themeColor="accent1" w:themeShade="80"/>
          <w:sz w:val="26"/>
          <w:szCs w:val="26"/>
        </w:rPr>
        <w:t>–</w:t>
      </w:r>
      <w:r w:rsidRPr="00B67108">
        <w:rPr>
          <w:rFonts w:ascii="Calibri" w:hAnsi="Calibri"/>
          <w:b/>
          <w:bCs/>
          <w:color w:val="244061" w:themeColor="accent1" w:themeShade="80"/>
          <w:sz w:val="26"/>
          <w:szCs w:val="26"/>
        </w:rPr>
        <w:t xml:space="preserve"> ZIP </w:t>
      </w:r>
    </w:p>
    <w:p w14:paraId="5720C253" w14:textId="77777777" w:rsidR="00B67108" w:rsidRPr="00B67108" w:rsidRDefault="00B67108" w:rsidP="00772B4E">
      <w:pPr>
        <w:jc w:val="both"/>
        <w:rPr>
          <w:rFonts w:ascii="Calibri" w:hAnsi="Calibri"/>
          <w:b/>
          <w:bCs/>
          <w:color w:val="244061" w:themeColor="accent1" w:themeShade="80"/>
          <w:sz w:val="26"/>
          <w:szCs w:val="26"/>
        </w:rPr>
      </w:pPr>
    </w:p>
    <w:p w14:paraId="48BC5269" w14:textId="77777777" w:rsidR="00F50E64" w:rsidRPr="0056480C" w:rsidRDefault="00F50E64" w:rsidP="00772B4E">
      <w:pPr>
        <w:jc w:val="both"/>
        <w:rPr>
          <w:rFonts w:ascii="Calibri" w:eastAsia="Arial" w:hAnsi="Calibri"/>
        </w:rPr>
      </w:pPr>
      <w:r w:rsidRPr="0056480C">
        <w:rPr>
          <w:rFonts w:ascii="Calibri" w:eastAsia="Arial" w:hAnsi="Calibri"/>
        </w:rPr>
        <w:t>Zajęcia dotyczą podstaw pisania akademickiego i mają formę konwersatoriów na platformie Zoom. Dotyczą one zarówno aspektów formalnych tekstu akademickiego (struktura, styl itd.), jak również procesu pisania i higieny psychicznej przy pisaniu prac naukowych. Program ma charakter praktyczny. W trakcie zajęć uczestnicy wykonują zadania pisemne i pracują na swoim tekście. Łącznie program obejmuje 10 półtoragodzinnych spotkań na zoomie, na których prowadząca przedstawia uczestnikom różne zagadania związane z pisaniem i wykonuje z nimi ćwiczenia. Zajęcia odbywają się trzy razy w tygodniu. Na każdym spotkaniu uczestnicy otrzymują zadanie domowe, które polega na zastosowaniu wiedzy i umiejętności zdobytych na zajęciach w swojej pracy. Dodatkowo w planie przewidzianych jest 6 godzin indywidualnych spotkań z uczestnikami. Efektem kursu jest napisanie przez uczestników fragmentu pracy doktorskiej lub artykułu naukowego i zredagowanie go.</w:t>
      </w:r>
    </w:p>
    <w:p w14:paraId="44ECF122" w14:textId="77777777" w:rsidR="00F50E64" w:rsidRPr="00B67108" w:rsidRDefault="00F50E64" w:rsidP="00772B4E">
      <w:pPr>
        <w:jc w:val="both"/>
        <w:rPr>
          <w:rFonts w:ascii="Calibri" w:eastAsia="Arial" w:hAnsi="Calibri" w:cs="Arial"/>
          <w:b/>
          <w:bCs/>
          <w:color w:val="000000" w:themeColor="text1"/>
        </w:rPr>
      </w:pPr>
    </w:p>
    <w:p w14:paraId="7BB26C91" w14:textId="679CCCDB" w:rsidR="00F50E64" w:rsidRPr="00B67108" w:rsidRDefault="00F50E64" w:rsidP="00772B4E">
      <w:pPr>
        <w:jc w:val="both"/>
        <w:rPr>
          <w:rFonts w:ascii="Calibri" w:eastAsia="Arial" w:hAnsi="Calibri"/>
          <w:b/>
          <w:bCs/>
        </w:rPr>
      </w:pPr>
      <w:r w:rsidRPr="00B67108">
        <w:rPr>
          <w:rFonts w:ascii="Calibri" w:eastAsia="Arial" w:hAnsi="Calibri" w:cs="Arial"/>
          <w:b/>
          <w:bCs/>
          <w:color w:val="000000" w:themeColor="text1"/>
        </w:rPr>
        <w:t xml:space="preserve">prowadząca: </w:t>
      </w:r>
      <w:r w:rsidRPr="00B67108">
        <w:rPr>
          <w:rFonts w:ascii="Calibri" w:eastAsia="Arial" w:hAnsi="Calibri"/>
          <w:b/>
          <w:bCs/>
        </w:rPr>
        <w:t>dr Marta Marecka-Butkiewicz</w:t>
      </w:r>
    </w:p>
    <w:p w14:paraId="06FC027F" w14:textId="2A05F431" w:rsidR="00F50E64" w:rsidRDefault="007A7EB4" w:rsidP="00772B4E">
      <w:pPr>
        <w:jc w:val="both"/>
        <w:rPr>
          <w:rFonts w:ascii="Calibri" w:hAnsi="Calibri"/>
          <w:color w:val="000000" w:themeColor="text1"/>
        </w:rPr>
      </w:pPr>
      <w:r>
        <w:rPr>
          <w:rFonts w:ascii="Calibri" w:eastAsia="Arial" w:hAnsi="Calibri"/>
        </w:rPr>
        <w:t>20 godzin zajęć</w:t>
      </w:r>
      <w:r w:rsidR="004E7D6A">
        <w:rPr>
          <w:rFonts w:ascii="Calibri" w:hAnsi="Calibri"/>
          <w:color w:val="000000" w:themeColor="text1"/>
        </w:rPr>
        <w:t xml:space="preserve">, </w:t>
      </w:r>
      <w:r w:rsidR="00F50E64" w:rsidRPr="0056480C">
        <w:rPr>
          <w:rFonts w:ascii="Calibri" w:hAnsi="Calibri"/>
          <w:color w:val="000000" w:themeColor="text1"/>
        </w:rPr>
        <w:t>Zoom</w:t>
      </w:r>
    </w:p>
    <w:p w14:paraId="0CF87385" w14:textId="3398A80B" w:rsidR="00F50E64" w:rsidRPr="0056480C" w:rsidRDefault="00F50E64" w:rsidP="00772B4E">
      <w:pPr>
        <w:jc w:val="both"/>
        <w:rPr>
          <w:rFonts w:ascii="Calibri" w:hAnsi="Calibri"/>
          <w:color w:val="000000" w:themeColor="text1"/>
        </w:rPr>
      </w:pPr>
      <w:r w:rsidRPr="0056480C">
        <w:rPr>
          <w:rFonts w:ascii="Calibri" w:hAnsi="Calibri"/>
          <w:color w:val="000000" w:themeColor="text1"/>
        </w:rPr>
        <w:t>1</w:t>
      </w:r>
      <w:r>
        <w:rPr>
          <w:rFonts w:ascii="Calibri" w:hAnsi="Calibri"/>
          <w:color w:val="000000" w:themeColor="text1"/>
        </w:rPr>
        <w:t xml:space="preserve"> </w:t>
      </w:r>
      <w:r w:rsidR="00772B4E">
        <w:rPr>
          <w:rFonts w:ascii="Calibri" w:hAnsi="Calibri"/>
          <w:color w:val="000000" w:themeColor="text1"/>
        </w:rPr>
        <w:t>–</w:t>
      </w:r>
      <w:r>
        <w:rPr>
          <w:rFonts w:ascii="Calibri" w:hAnsi="Calibri"/>
          <w:color w:val="000000" w:themeColor="text1"/>
        </w:rPr>
        <w:t xml:space="preserve"> </w:t>
      </w:r>
      <w:r w:rsidRPr="0056480C">
        <w:rPr>
          <w:rFonts w:ascii="Calibri" w:hAnsi="Calibri"/>
          <w:color w:val="000000" w:themeColor="text1"/>
        </w:rPr>
        <w:t>29 czerwca</w:t>
      </w:r>
      <w:r w:rsidR="00772B4E">
        <w:rPr>
          <w:rFonts w:ascii="Calibri" w:hAnsi="Calibri"/>
          <w:color w:val="000000" w:themeColor="text1"/>
        </w:rPr>
        <w:t xml:space="preserve"> 2020</w:t>
      </w:r>
    </w:p>
    <w:p w14:paraId="2F06F08B" w14:textId="77777777" w:rsidR="00F50E64" w:rsidRPr="00B67108" w:rsidRDefault="00F50E64" w:rsidP="00772B4E">
      <w:pPr>
        <w:jc w:val="both"/>
        <w:rPr>
          <w:rFonts w:ascii="Calibri" w:hAnsi="Calibri"/>
          <w:b/>
          <w:bCs/>
          <w:color w:val="244061" w:themeColor="accent1" w:themeShade="80"/>
          <w:sz w:val="26"/>
          <w:szCs w:val="26"/>
        </w:rPr>
      </w:pPr>
    </w:p>
    <w:p w14:paraId="3846D1F9" w14:textId="1ECBDCDF" w:rsidR="00F50E64" w:rsidRDefault="00F50E64" w:rsidP="00772B4E">
      <w:pPr>
        <w:jc w:val="both"/>
        <w:rPr>
          <w:rFonts w:ascii="Calibri" w:hAnsi="Calibri"/>
          <w:b/>
          <w:bCs/>
          <w:color w:val="244061" w:themeColor="accent1" w:themeShade="80"/>
          <w:sz w:val="26"/>
          <w:szCs w:val="26"/>
        </w:rPr>
      </w:pPr>
      <w:r w:rsidRPr="00B67108">
        <w:rPr>
          <w:rFonts w:ascii="Calibri" w:hAnsi="Calibri"/>
          <w:b/>
          <w:bCs/>
          <w:color w:val="244061" w:themeColor="accent1" w:themeShade="80"/>
          <w:sz w:val="26"/>
          <w:szCs w:val="26"/>
        </w:rPr>
        <w:t>Trening uważności – ZIP</w:t>
      </w:r>
    </w:p>
    <w:p w14:paraId="0DE50E03" w14:textId="77777777" w:rsidR="00B67108" w:rsidRPr="00B67108" w:rsidRDefault="00B67108" w:rsidP="00772B4E">
      <w:pPr>
        <w:jc w:val="both"/>
        <w:rPr>
          <w:rFonts w:ascii="Calibri" w:hAnsi="Calibri"/>
          <w:b/>
          <w:bCs/>
          <w:color w:val="244061" w:themeColor="accent1" w:themeShade="80"/>
          <w:sz w:val="26"/>
          <w:szCs w:val="26"/>
        </w:rPr>
      </w:pPr>
    </w:p>
    <w:p w14:paraId="0FF21042" w14:textId="77777777" w:rsidR="00F50E64" w:rsidRPr="0056480C" w:rsidRDefault="00F50E64" w:rsidP="00772B4E">
      <w:pPr>
        <w:jc w:val="both"/>
        <w:rPr>
          <w:rFonts w:ascii="Calibri" w:eastAsiaTheme="minorHAnsi" w:hAnsi="Calibri" w:cstheme="minorBidi"/>
          <w:b/>
          <w:bCs/>
          <w:color w:val="000000" w:themeColor="text1"/>
        </w:rPr>
      </w:pPr>
      <w:r w:rsidRPr="0056480C">
        <w:rPr>
          <w:rFonts w:ascii="Calibri" w:eastAsia="Arial" w:hAnsi="Calibri" w:cs="Arial"/>
        </w:rPr>
        <w:t>Praktyka uważności (mindfulness) daje możliwość spotkania ze sobą w życzliwej i pełnej spokoju atmosferze. Ludzie na całym świecie praktykują uważność i doświadczają jej dobroczynnych konsekwencji. Kolejne kraje wprowadzają mindfulness do szkół i przedszkoli jako antidotum na stres i agresję wśród dzieci. Na wielu uczelniach mindfulness stanowi obowiązkowy kurs dla nowych studentów, ponieważ regularna praktyka zmniejsza stres, poprawia pamięć i koncentrację, a także bardzo pomaga w samoregulacji, zwłaszcza w sytuacjach trudnych</w:t>
      </w:r>
    </w:p>
    <w:p w14:paraId="54665C70" w14:textId="07278956" w:rsidR="00F50E64" w:rsidRPr="0056480C" w:rsidRDefault="00F50E64" w:rsidP="00772B4E">
      <w:pPr>
        <w:jc w:val="both"/>
        <w:rPr>
          <w:rFonts w:ascii="Calibri" w:eastAsia="Arial" w:hAnsi="Calibri" w:cs="Arial"/>
        </w:rPr>
      </w:pPr>
      <w:r w:rsidRPr="0056480C">
        <w:rPr>
          <w:rFonts w:ascii="Calibri" w:eastAsia="Arial" w:hAnsi="Calibri" w:cs="Arial"/>
        </w:rPr>
        <w:t>Na zajęciach będziemy: praktykować uważność na wiele różnych sposobów</w:t>
      </w:r>
      <w:r>
        <w:rPr>
          <w:rFonts w:ascii="Calibri" w:eastAsia="Arial" w:hAnsi="Calibri" w:cs="Arial"/>
        </w:rPr>
        <w:t xml:space="preserve">; </w:t>
      </w:r>
      <w:r w:rsidRPr="0056480C">
        <w:rPr>
          <w:rFonts w:ascii="Calibri" w:eastAsia="Arial" w:hAnsi="Calibri" w:cs="Arial"/>
        </w:rPr>
        <w:t>przyglądać się swoim odczuciom, emocjom, myślom, nawykowym sposobom działania, automatycznym schematom myślowym</w:t>
      </w:r>
      <w:r>
        <w:rPr>
          <w:rFonts w:ascii="Calibri" w:eastAsia="Arial" w:hAnsi="Calibri" w:cs="Arial"/>
        </w:rPr>
        <w:t xml:space="preserve">; </w:t>
      </w:r>
      <w:r w:rsidRPr="0056480C">
        <w:rPr>
          <w:rFonts w:ascii="Calibri" w:eastAsia="Arial" w:hAnsi="Calibri" w:cs="Arial"/>
        </w:rPr>
        <w:t>poznawać w jaki sposób uważność wspiera pamięć, koncentrację, dobre samopoczucie - fizyczne i psychiczne</w:t>
      </w:r>
    </w:p>
    <w:p w14:paraId="31899289" w14:textId="77777777" w:rsidR="00F50E64" w:rsidRDefault="00F50E64" w:rsidP="00772B4E">
      <w:pPr>
        <w:jc w:val="both"/>
        <w:rPr>
          <w:rFonts w:ascii="Calibri" w:eastAsia="Arial" w:hAnsi="Calibri" w:cs="Arial"/>
          <w:color w:val="000000" w:themeColor="text1"/>
        </w:rPr>
      </w:pPr>
    </w:p>
    <w:p w14:paraId="75F511D2" w14:textId="3D02FA11" w:rsidR="00F50E64" w:rsidRPr="00B67108" w:rsidRDefault="00F50E64" w:rsidP="00772B4E">
      <w:pPr>
        <w:jc w:val="both"/>
        <w:rPr>
          <w:rFonts w:ascii="Calibri" w:hAnsi="Calibri"/>
          <w:b/>
          <w:bCs/>
          <w:color w:val="000000" w:themeColor="text1"/>
        </w:rPr>
      </w:pPr>
      <w:r w:rsidRPr="00B67108">
        <w:rPr>
          <w:rFonts w:ascii="Calibri" w:eastAsia="Arial" w:hAnsi="Calibri" w:cs="Arial"/>
          <w:b/>
          <w:bCs/>
          <w:color w:val="000000" w:themeColor="text1"/>
        </w:rPr>
        <w:t xml:space="preserve">prowadząca: </w:t>
      </w:r>
      <w:r w:rsidRPr="00B67108">
        <w:rPr>
          <w:rFonts w:ascii="Calibri" w:hAnsi="Calibri"/>
          <w:b/>
          <w:bCs/>
          <w:color w:val="000000" w:themeColor="text1"/>
        </w:rPr>
        <w:t>dr Agnieszka Wojnarowska</w:t>
      </w:r>
    </w:p>
    <w:p w14:paraId="36402642" w14:textId="68CBFA24" w:rsidR="007A7EB4" w:rsidRDefault="007A7EB4" w:rsidP="00772B4E">
      <w:pPr>
        <w:jc w:val="both"/>
        <w:rPr>
          <w:rFonts w:ascii="Calibri" w:hAnsi="Calibri"/>
          <w:color w:val="000000" w:themeColor="text1"/>
        </w:rPr>
      </w:pPr>
      <w:r>
        <w:rPr>
          <w:rFonts w:ascii="Calibri" w:hAnsi="Calibri"/>
          <w:color w:val="000000" w:themeColor="text1"/>
        </w:rPr>
        <w:t>2</w:t>
      </w:r>
      <w:r w:rsidR="002E4124">
        <w:rPr>
          <w:rFonts w:ascii="Calibri" w:hAnsi="Calibri"/>
          <w:color w:val="000000" w:themeColor="text1"/>
        </w:rPr>
        <w:t>0</w:t>
      </w:r>
      <w:r>
        <w:rPr>
          <w:rFonts w:ascii="Calibri" w:hAnsi="Calibri"/>
          <w:color w:val="000000" w:themeColor="text1"/>
        </w:rPr>
        <w:t xml:space="preserve"> godzin zajęć</w:t>
      </w:r>
      <w:r w:rsidR="004E7D6A">
        <w:rPr>
          <w:rFonts w:ascii="Calibri" w:hAnsi="Calibri"/>
          <w:color w:val="000000" w:themeColor="text1"/>
        </w:rPr>
        <w:t>,</w:t>
      </w:r>
      <w:r w:rsidR="002E4124">
        <w:rPr>
          <w:rFonts w:ascii="Calibri" w:hAnsi="Calibri"/>
          <w:color w:val="000000" w:themeColor="text1"/>
        </w:rPr>
        <w:t xml:space="preserve"> Zoom</w:t>
      </w:r>
    </w:p>
    <w:p w14:paraId="55B99D06" w14:textId="1C9169A1" w:rsidR="00F50E64" w:rsidRPr="0056480C" w:rsidRDefault="00F50E64" w:rsidP="00772B4E">
      <w:pPr>
        <w:jc w:val="both"/>
        <w:rPr>
          <w:rFonts w:ascii="Calibri" w:hAnsi="Calibri"/>
          <w:color w:val="000000" w:themeColor="text1"/>
        </w:rPr>
      </w:pPr>
      <w:r w:rsidRPr="0056480C">
        <w:rPr>
          <w:rFonts w:ascii="Calibri" w:hAnsi="Calibri"/>
          <w:color w:val="000000" w:themeColor="text1"/>
        </w:rPr>
        <w:t>10</w:t>
      </w:r>
      <w:r>
        <w:rPr>
          <w:rFonts w:ascii="Calibri" w:hAnsi="Calibri"/>
          <w:color w:val="000000" w:themeColor="text1"/>
        </w:rPr>
        <w:t xml:space="preserve"> </w:t>
      </w:r>
      <w:r w:rsidR="00772B4E">
        <w:rPr>
          <w:rFonts w:ascii="Calibri" w:hAnsi="Calibri"/>
          <w:color w:val="000000" w:themeColor="text1"/>
        </w:rPr>
        <w:t>–</w:t>
      </w:r>
      <w:r>
        <w:rPr>
          <w:rFonts w:ascii="Calibri" w:hAnsi="Calibri"/>
          <w:color w:val="000000" w:themeColor="text1"/>
        </w:rPr>
        <w:t xml:space="preserve"> </w:t>
      </w:r>
      <w:r w:rsidRPr="0056480C">
        <w:rPr>
          <w:rFonts w:ascii="Calibri" w:hAnsi="Calibri"/>
          <w:color w:val="000000" w:themeColor="text1"/>
        </w:rPr>
        <w:t>19 czerwca</w:t>
      </w:r>
      <w:r w:rsidR="00772B4E">
        <w:rPr>
          <w:rFonts w:ascii="Calibri" w:hAnsi="Calibri"/>
          <w:color w:val="000000" w:themeColor="text1"/>
        </w:rPr>
        <w:t xml:space="preserve"> 2020</w:t>
      </w:r>
    </w:p>
    <w:p w14:paraId="26D3AC5A" w14:textId="77777777" w:rsidR="00F50E64" w:rsidRPr="0056480C" w:rsidRDefault="00F50E64" w:rsidP="00772B4E">
      <w:pPr>
        <w:jc w:val="both"/>
        <w:rPr>
          <w:rFonts w:ascii="Calibri" w:hAnsi="Calibri"/>
          <w:color w:val="000000" w:themeColor="text1"/>
        </w:rPr>
      </w:pPr>
    </w:p>
    <w:p w14:paraId="3E04E0C0" w14:textId="77777777" w:rsidR="005408F8" w:rsidRDefault="005408F8" w:rsidP="00772B4E">
      <w:pPr>
        <w:jc w:val="both"/>
        <w:rPr>
          <w:rFonts w:ascii="Calibri" w:hAnsi="Calibri"/>
          <w:b/>
          <w:bCs/>
          <w:color w:val="244061" w:themeColor="accent1" w:themeShade="80"/>
          <w:sz w:val="26"/>
          <w:szCs w:val="26"/>
        </w:rPr>
      </w:pPr>
      <w:bookmarkStart w:id="0" w:name="__DdeLink__9676_162385471"/>
    </w:p>
    <w:p w14:paraId="29ABCF55" w14:textId="3FDDE0C6" w:rsidR="00772B4E" w:rsidRDefault="00772B4E" w:rsidP="00772B4E">
      <w:pPr>
        <w:jc w:val="both"/>
        <w:rPr>
          <w:rFonts w:ascii="Calibri" w:hAnsi="Calibri"/>
          <w:b/>
          <w:bCs/>
          <w:color w:val="244061" w:themeColor="accent1" w:themeShade="80"/>
          <w:sz w:val="26"/>
          <w:szCs w:val="26"/>
        </w:rPr>
      </w:pPr>
      <w:r w:rsidRPr="00B67108">
        <w:rPr>
          <w:rFonts w:ascii="Calibri" w:hAnsi="Calibri"/>
          <w:b/>
          <w:bCs/>
          <w:color w:val="244061" w:themeColor="accent1" w:themeShade="80"/>
          <w:sz w:val="26"/>
          <w:szCs w:val="26"/>
        </w:rPr>
        <w:t>Wstęp do komunikacji międzykulturowej na uniwersytecie</w:t>
      </w:r>
      <w:bookmarkEnd w:id="0"/>
      <w:r w:rsidRPr="00B67108">
        <w:rPr>
          <w:rFonts w:ascii="Calibri" w:hAnsi="Calibri"/>
          <w:b/>
          <w:bCs/>
          <w:color w:val="244061" w:themeColor="accent1" w:themeShade="80"/>
          <w:sz w:val="26"/>
          <w:szCs w:val="26"/>
        </w:rPr>
        <w:t xml:space="preserve"> – jak przygotować się do pracy z wielokulturową grupą? – ZIP </w:t>
      </w:r>
    </w:p>
    <w:p w14:paraId="5A9882E1" w14:textId="77777777" w:rsidR="00B67108" w:rsidRPr="00B67108" w:rsidRDefault="00B67108" w:rsidP="00772B4E">
      <w:pPr>
        <w:jc w:val="both"/>
        <w:rPr>
          <w:rFonts w:ascii="Calibri" w:hAnsi="Calibri"/>
          <w:b/>
          <w:bCs/>
          <w:color w:val="244061" w:themeColor="accent1" w:themeShade="80"/>
          <w:sz w:val="26"/>
          <w:szCs w:val="26"/>
        </w:rPr>
      </w:pPr>
    </w:p>
    <w:p w14:paraId="793DE349" w14:textId="77777777" w:rsidR="00772B4E" w:rsidRPr="00772B4E" w:rsidRDefault="00772B4E" w:rsidP="00772B4E">
      <w:pPr>
        <w:jc w:val="both"/>
        <w:rPr>
          <w:rFonts w:ascii="Calibri" w:hAnsi="Calibri"/>
        </w:rPr>
      </w:pPr>
      <w:r w:rsidRPr="00772B4E">
        <w:rPr>
          <w:rFonts w:ascii="Calibri" w:hAnsi="Calibri"/>
        </w:rPr>
        <w:t xml:space="preserve">Warsztat ze wstępu do komunikacji międzykulturowej skierowany jest do doktorantów i doktorantek, którzy chcą rozwinąć umiejętności związane z pracą w wielokulturowych </w:t>
      </w:r>
      <w:r w:rsidRPr="00772B4E">
        <w:rPr>
          <w:rFonts w:ascii="Calibri" w:hAnsi="Calibri"/>
        </w:rPr>
        <w:lastRenderedPageBreak/>
        <w:t>zespołach.  Uczestnicy i uczestniczki dowiedzą się między innymi jak odczytywać kody kulturowe, które kształtują zachowanie w różnych sytuacjach. Porozmawiamy również o tym, na jakie aspekty zwracać uwagę w komunikacji z osobami pochodzącymi z kultur, których nie znamy.</w:t>
      </w:r>
    </w:p>
    <w:p w14:paraId="56456433" w14:textId="77777777" w:rsidR="00772B4E" w:rsidRPr="00772B4E" w:rsidRDefault="00772B4E" w:rsidP="00772B4E">
      <w:pPr>
        <w:jc w:val="both"/>
        <w:rPr>
          <w:rFonts w:ascii="Calibri" w:hAnsi="Calibri"/>
        </w:rPr>
      </w:pPr>
      <w:r w:rsidRPr="00772B4E">
        <w:rPr>
          <w:rFonts w:ascii="Calibri" w:hAnsi="Calibri"/>
        </w:rPr>
        <w:t>Przedstawione zostaną podstawowe teorie kultury i wymiarów kulturowych, które pomogą zrozumieć, skąd wynikają różnice kulturowe. Dzięki zróżnicowanym metodom pracy warsztatowej online, grupa pozna i przećwiczy narzędzia ułatwiające komunikację z obcokrajowcami, z wyszczególnieniem kontekstu akademickiego. Umiejętności rozwinięte podczas warsztatu ułatwią codzienną pracę z zagranicznymi studentami, doktorantami i pracownikami uczelni.</w:t>
      </w:r>
    </w:p>
    <w:p w14:paraId="1551ABF0" w14:textId="77777777" w:rsidR="00772B4E" w:rsidRPr="00772B4E" w:rsidRDefault="00772B4E" w:rsidP="00772B4E">
      <w:pPr>
        <w:jc w:val="both"/>
        <w:rPr>
          <w:rFonts w:ascii="Calibri" w:hAnsi="Calibri"/>
          <w:b/>
          <w:bCs/>
          <w:color w:val="244061" w:themeColor="accent1" w:themeShade="80"/>
        </w:rPr>
      </w:pPr>
    </w:p>
    <w:p w14:paraId="6ECAAFCC" w14:textId="64F233D6" w:rsidR="00F50E64" w:rsidRPr="00B67108" w:rsidRDefault="00772B4E" w:rsidP="00772B4E">
      <w:pPr>
        <w:jc w:val="both"/>
        <w:rPr>
          <w:rFonts w:ascii="Calibri" w:hAnsi="Calibri"/>
          <w:b/>
          <w:bCs/>
          <w:color w:val="000000" w:themeColor="text1"/>
        </w:rPr>
      </w:pPr>
      <w:r w:rsidRPr="00B67108">
        <w:rPr>
          <w:rFonts w:ascii="Calibri" w:eastAsia="Arial" w:hAnsi="Calibri" w:cs="Arial"/>
          <w:b/>
          <w:bCs/>
          <w:color w:val="000000" w:themeColor="text1"/>
        </w:rPr>
        <w:t xml:space="preserve">prowadząca: </w:t>
      </w:r>
      <w:r w:rsidR="00C24F7A">
        <w:rPr>
          <w:rFonts w:ascii="Calibri" w:hAnsi="Calibri"/>
          <w:b/>
          <w:bCs/>
          <w:color w:val="000000" w:themeColor="text1"/>
        </w:rPr>
        <w:t xml:space="preserve">mgr </w:t>
      </w:r>
      <w:r w:rsidR="00F50E64" w:rsidRPr="00B67108">
        <w:rPr>
          <w:rFonts w:ascii="Calibri" w:hAnsi="Calibri"/>
          <w:b/>
          <w:bCs/>
          <w:color w:val="000000" w:themeColor="text1"/>
        </w:rPr>
        <w:t>Katarzyna Kucharska</w:t>
      </w:r>
    </w:p>
    <w:p w14:paraId="15D10E9D" w14:textId="31C667F1" w:rsidR="00772B4E" w:rsidRPr="002E4124" w:rsidRDefault="00772B4E" w:rsidP="00772B4E">
      <w:pPr>
        <w:jc w:val="both"/>
        <w:rPr>
          <w:rFonts w:ascii="Calibri" w:hAnsi="Calibri"/>
          <w:color w:val="000000" w:themeColor="text1"/>
        </w:rPr>
      </w:pPr>
      <w:r>
        <w:rPr>
          <w:rFonts w:ascii="Calibri" w:hAnsi="Calibri"/>
          <w:color w:val="000000" w:themeColor="text1"/>
        </w:rPr>
        <w:t>12 godzin</w:t>
      </w:r>
      <w:r w:rsidR="007A7EB4">
        <w:rPr>
          <w:rFonts w:ascii="Calibri" w:hAnsi="Calibri"/>
          <w:color w:val="000000" w:themeColor="text1"/>
        </w:rPr>
        <w:t xml:space="preserve"> zajęć</w:t>
      </w:r>
      <w:r w:rsidR="004E7D6A">
        <w:rPr>
          <w:rFonts w:ascii="Calibri" w:hAnsi="Calibri"/>
          <w:color w:val="000000" w:themeColor="text1"/>
        </w:rPr>
        <w:t xml:space="preserve">, </w:t>
      </w:r>
      <w:r w:rsidR="00DD26C5">
        <w:rPr>
          <w:rFonts w:ascii="Calibri" w:hAnsi="Calibri"/>
          <w:color w:val="000000" w:themeColor="text1"/>
        </w:rPr>
        <w:t>Google Meets</w:t>
      </w:r>
    </w:p>
    <w:p w14:paraId="52AC6894" w14:textId="38071BC3" w:rsidR="00772B4E" w:rsidRPr="0056480C" w:rsidRDefault="00772B4E" w:rsidP="00772B4E">
      <w:pPr>
        <w:jc w:val="both"/>
        <w:rPr>
          <w:rFonts w:ascii="Calibri" w:hAnsi="Calibri"/>
          <w:color w:val="000000" w:themeColor="text1"/>
        </w:rPr>
      </w:pPr>
      <w:r>
        <w:rPr>
          <w:rFonts w:ascii="Calibri" w:hAnsi="Calibri"/>
          <w:color w:val="000000" w:themeColor="text1"/>
        </w:rPr>
        <w:t>1</w:t>
      </w:r>
      <w:r w:rsidR="00DD26C5">
        <w:rPr>
          <w:rFonts w:ascii="Calibri" w:hAnsi="Calibri"/>
          <w:color w:val="000000" w:themeColor="text1"/>
        </w:rPr>
        <w:t>6</w:t>
      </w:r>
      <w:r>
        <w:rPr>
          <w:rFonts w:ascii="Calibri" w:hAnsi="Calibri"/>
          <w:color w:val="000000" w:themeColor="text1"/>
        </w:rPr>
        <w:t xml:space="preserve"> – 30 czerwca 2020</w:t>
      </w:r>
    </w:p>
    <w:p w14:paraId="5255E5FC" w14:textId="76534500" w:rsidR="00DD0A1F" w:rsidRDefault="00DD0A1F" w:rsidP="00772B4E">
      <w:pPr>
        <w:jc w:val="both"/>
        <w:rPr>
          <w:rFonts w:eastAsia="Arial"/>
        </w:rPr>
      </w:pPr>
    </w:p>
    <w:p w14:paraId="0796820D" w14:textId="69972BE0" w:rsidR="002E4124" w:rsidRDefault="002E4124" w:rsidP="00772B4E">
      <w:pPr>
        <w:jc w:val="both"/>
        <w:rPr>
          <w:rFonts w:ascii="Calibri" w:hAnsi="Calibri"/>
          <w:b/>
          <w:bCs/>
          <w:color w:val="244061" w:themeColor="accent1" w:themeShade="80"/>
          <w:sz w:val="26"/>
          <w:szCs w:val="26"/>
        </w:rPr>
      </w:pPr>
      <w:r w:rsidRPr="002E4124">
        <w:rPr>
          <w:rFonts w:ascii="Calibri" w:hAnsi="Calibri"/>
          <w:b/>
          <w:bCs/>
          <w:color w:val="244061" w:themeColor="accent1" w:themeShade="80"/>
          <w:sz w:val="26"/>
          <w:szCs w:val="26"/>
        </w:rPr>
        <w:t xml:space="preserve">Równoważni UW </w:t>
      </w:r>
      <w:r>
        <w:rPr>
          <w:rFonts w:ascii="Calibri" w:hAnsi="Calibri"/>
          <w:b/>
          <w:bCs/>
          <w:color w:val="244061" w:themeColor="accent1" w:themeShade="80"/>
          <w:sz w:val="26"/>
          <w:szCs w:val="26"/>
        </w:rPr>
        <w:t>–</w:t>
      </w:r>
      <w:r w:rsidRPr="002E4124">
        <w:rPr>
          <w:rFonts w:ascii="Calibri" w:hAnsi="Calibri"/>
          <w:b/>
          <w:bCs/>
          <w:color w:val="244061" w:themeColor="accent1" w:themeShade="80"/>
          <w:sz w:val="26"/>
          <w:szCs w:val="26"/>
        </w:rPr>
        <w:t xml:space="preserve"> warsztaty rozwijające postaw r</w:t>
      </w:r>
      <w:r w:rsidRPr="002E4124">
        <w:rPr>
          <w:rFonts w:ascii="Calibri" w:hAnsi="Calibri"/>
          <w:b/>
          <w:bCs/>
          <w:color w:val="244061" w:themeColor="accent1" w:themeShade="80"/>
          <w:sz w:val="26"/>
          <w:szCs w:val="26"/>
          <w:lang w:val="es-ES_tradnl"/>
        </w:rPr>
        <w:t>ó</w:t>
      </w:r>
      <w:r w:rsidRPr="002E4124">
        <w:rPr>
          <w:rFonts w:ascii="Calibri" w:hAnsi="Calibri"/>
          <w:b/>
          <w:bCs/>
          <w:color w:val="244061" w:themeColor="accent1" w:themeShade="80"/>
          <w:sz w:val="26"/>
          <w:szCs w:val="26"/>
        </w:rPr>
        <w:t xml:space="preserve">wnościowe doktorantów i doktorantek – ZIP </w:t>
      </w:r>
    </w:p>
    <w:p w14:paraId="55E514DF" w14:textId="77777777" w:rsidR="002E4124" w:rsidRPr="002E4124" w:rsidRDefault="002E4124" w:rsidP="00772B4E">
      <w:pPr>
        <w:jc w:val="both"/>
        <w:rPr>
          <w:rFonts w:ascii="Calibri" w:hAnsi="Calibri"/>
          <w:b/>
          <w:bCs/>
          <w:color w:val="244061" w:themeColor="accent1" w:themeShade="80"/>
          <w:sz w:val="26"/>
          <w:szCs w:val="26"/>
        </w:rPr>
      </w:pPr>
    </w:p>
    <w:p w14:paraId="573EB326" w14:textId="205037C2" w:rsidR="002E4124" w:rsidRPr="002E4124" w:rsidRDefault="002E4124" w:rsidP="00772B4E">
      <w:pPr>
        <w:jc w:val="both"/>
        <w:rPr>
          <w:rFonts w:ascii="Calibri" w:hAnsi="Calibri"/>
        </w:rPr>
      </w:pPr>
      <w:r w:rsidRPr="002E4124">
        <w:rPr>
          <w:rFonts w:ascii="Calibri" w:hAnsi="Calibri"/>
        </w:rPr>
        <w:t>W ramach zajęć uczestniczki i uczestnicy wezmą udział w warsztatach dotyczących dyskryminacji, jej przeciwdziałaniu oraz wzmacnianiu postaw r</w:t>
      </w:r>
      <w:r w:rsidRPr="002E4124">
        <w:rPr>
          <w:rFonts w:ascii="Calibri" w:hAnsi="Calibri"/>
          <w:lang w:val="es-ES_tradnl"/>
        </w:rPr>
        <w:t>ó</w:t>
      </w:r>
      <w:r w:rsidRPr="002E4124">
        <w:rPr>
          <w:rFonts w:ascii="Calibri" w:hAnsi="Calibri"/>
        </w:rPr>
        <w:t>wnościowych z uwzględnieniem kontekstu akademickiego. Warsztaty prowadzone będą w oparciu o aktywne i innowacyjne metody dobierane z zachowaniem zróżnicowania narzędzi i ich dostosowania do poszczeg</w:t>
      </w:r>
      <w:r w:rsidRPr="002E4124">
        <w:rPr>
          <w:rFonts w:ascii="Calibri" w:hAnsi="Calibri"/>
          <w:lang w:val="es-ES_tradnl"/>
        </w:rPr>
        <w:t>ó</w:t>
      </w:r>
      <w:r w:rsidRPr="002E4124">
        <w:rPr>
          <w:rFonts w:ascii="Calibri" w:hAnsi="Calibri"/>
        </w:rPr>
        <w:t>lnych temat</w:t>
      </w:r>
      <w:r w:rsidRPr="002E4124">
        <w:rPr>
          <w:rFonts w:ascii="Calibri" w:hAnsi="Calibri"/>
          <w:lang w:val="es-ES_tradnl"/>
        </w:rPr>
        <w:t>ó</w:t>
      </w:r>
      <w:r w:rsidRPr="002E4124">
        <w:rPr>
          <w:rFonts w:ascii="Calibri" w:hAnsi="Calibri"/>
        </w:rPr>
        <w:t>w. Zajęcia wyposażą uczestniczki i uczestnik</w:t>
      </w:r>
      <w:r w:rsidRPr="002E4124">
        <w:rPr>
          <w:rFonts w:ascii="Calibri" w:hAnsi="Calibri"/>
          <w:lang w:val="es-ES_tradnl"/>
        </w:rPr>
        <w:t>ó</w:t>
      </w:r>
      <w:r w:rsidRPr="002E4124">
        <w:rPr>
          <w:rFonts w:ascii="Calibri" w:hAnsi="Calibri"/>
        </w:rPr>
        <w:t>w w wiedzę i praktyczne umiejętności z zakresu kompetencji interpersonalnych i komunikacyjnych związanych z zachowaniami r</w:t>
      </w:r>
      <w:r w:rsidRPr="002E4124">
        <w:rPr>
          <w:rFonts w:ascii="Calibri" w:hAnsi="Calibri"/>
          <w:lang w:val="es-ES_tradnl"/>
        </w:rPr>
        <w:t>ó</w:t>
      </w:r>
      <w:r w:rsidRPr="002E4124">
        <w:rPr>
          <w:rFonts w:ascii="Calibri" w:hAnsi="Calibri"/>
        </w:rPr>
        <w:t>wnościowymi.</w:t>
      </w:r>
    </w:p>
    <w:p w14:paraId="4077BFD4" w14:textId="77777777" w:rsidR="002E4124" w:rsidRDefault="002E4124" w:rsidP="00772B4E">
      <w:pPr>
        <w:jc w:val="both"/>
        <w:rPr>
          <w:rFonts w:ascii="Calibri" w:eastAsia="Arial" w:hAnsi="Calibri" w:cs="Arial"/>
          <w:b/>
          <w:bCs/>
          <w:color w:val="000000" w:themeColor="text1"/>
        </w:rPr>
      </w:pPr>
    </w:p>
    <w:p w14:paraId="745E62FB" w14:textId="505E931E" w:rsidR="00772B4E" w:rsidRPr="00B67108" w:rsidRDefault="00772B4E" w:rsidP="00772B4E">
      <w:pPr>
        <w:jc w:val="both"/>
        <w:rPr>
          <w:rFonts w:ascii="Calibri" w:hAnsi="Calibri"/>
          <w:b/>
          <w:bCs/>
          <w:color w:val="000000" w:themeColor="text1"/>
        </w:rPr>
      </w:pPr>
      <w:r w:rsidRPr="00B67108">
        <w:rPr>
          <w:rFonts w:ascii="Calibri" w:eastAsia="Arial" w:hAnsi="Calibri" w:cs="Arial"/>
          <w:b/>
          <w:bCs/>
          <w:color w:val="000000" w:themeColor="text1"/>
        </w:rPr>
        <w:t xml:space="preserve">prowadząca: </w:t>
      </w:r>
      <w:r w:rsidRPr="00B67108">
        <w:rPr>
          <w:rFonts w:ascii="Calibri" w:hAnsi="Calibri"/>
          <w:b/>
          <w:bCs/>
          <w:color w:val="000000" w:themeColor="text1"/>
        </w:rPr>
        <w:t>dr Marta Pietrusińska</w:t>
      </w:r>
    </w:p>
    <w:p w14:paraId="4FA7753A" w14:textId="1F7FCD27" w:rsidR="007A7EB4" w:rsidRPr="002E4124" w:rsidRDefault="002E4124" w:rsidP="007A7EB4">
      <w:pPr>
        <w:jc w:val="both"/>
        <w:rPr>
          <w:rFonts w:ascii="Calibri" w:hAnsi="Calibri"/>
          <w:color w:val="000000" w:themeColor="text1"/>
        </w:rPr>
      </w:pPr>
      <w:r w:rsidRPr="002E4124">
        <w:rPr>
          <w:rFonts w:ascii="Calibri" w:hAnsi="Calibri"/>
          <w:color w:val="000000" w:themeColor="text1"/>
        </w:rPr>
        <w:t>30</w:t>
      </w:r>
      <w:r>
        <w:rPr>
          <w:rFonts w:ascii="Calibri" w:hAnsi="Calibri"/>
          <w:color w:val="000000" w:themeColor="text1"/>
        </w:rPr>
        <w:t xml:space="preserve"> godzin zajęć</w:t>
      </w:r>
      <w:r w:rsidR="004E7D6A">
        <w:rPr>
          <w:rFonts w:ascii="Calibri" w:hAnsi="Calibri"/>
          <w:color w:val="000000" w:themeColor="text1"/>
        </w:rPr>
        <w:t>,</w:t>
      </w:r>
      <w:r>
        <w:rPr>
          <w:rFonts w:ascii="Calibri" w:hAnsi="Calibri"/>
          <w:color w:val="000000" w:themeColor="text1"/>
        </w:rPr>
        <w:t xml:space="preserve"> </w:t>
      </w:r>
      <w:r w:rsidRPr="002E4124">
        <w:rPr>
          <w:rFonts w:ascii="Calibri" w:hAnsi="Calibri"/>
          <w:color w:val="000000" w:themeColor="text1"/>
        </w:rPr>
        <w:t>Zoom</w:t>
      </w:r>
    </w:p>
    <w:p w14:paraId="66491CB1" w14:textId="58275AE1" w:rsidR="007A7EB4" w:rsidRPr="0056480C" w:rsidRDefault="002E4124" w:rsidP="007A7EB4">
      <w:pPr>
        <w:jc w:val="both"/>
        <w:rPr>
          <w:rFonts w:ascii="Calibri" w:hAnsi="Calibri"/>
          <w:color w:val="000000" w:themeColor="text1"/>
        </w:rPr>
      </w:pPr>
      <w:r>
        <w:rPr>
          <w:rFonts w:ascii="Calibri" w:hAnsi="Calibri"/>
          <w:color w:val="000000" w:themeColor="text1"/>
        </w:rPr>
        <w:t xml:space="preserve">12 – 19 czerwca 2020 </w:t>
      </w:r>
    </w:p>
    <w:p w14:paraId="738B0343" w14:textId="560881C6" w:rsidR="00772B4E" w:rsidRDefault="00772B4E" w:rsidP="00772B4E">
      <w:pPr>
        <w:jc w:val="both"/>
        <w:rPr>
          <w:rFonts w:eastAsia="Arial"/>
        </w:rPr>
      </w:pPr>
    </w:p>
    <w:p w14:paraId="0E642EEA" w14:textId="77777777" w:rsidR="00FE131C" w:rsidRPr="00FE131C" w:rsidRDefault="00FE131C" w:rsidP="007A7EB4">
      <w:pPr>
        <w:jc w:val="both"/>
        <w:rPr>
          <w:rFonts w:ascii="Calibri" w:hAnsi="Calibri"/>
          <w:b/>
          <w:color w:val="244061" w:themeColor="accent1" w:themeShade="80"/>
          <w:sz w:val="26"/>
          <w:szCs w:val="26"/>
        </w:rPr>
      </w:pPr>
      <w:r w:rsidRPr="00FE131C">
        <w:rPr>
          <w:rFonts w:ascii="Calibri" w:hAnsi="Calibri"/>
          <w:b/>
          <w:color w:val="244061" w:themeColor="accent1" w:themeShade="80"/>
          <w:sz w:val="26"/>
          <w:szCs w:val="26"/>
        </w:rPr>
        <w:t xml:space="preserve">Stosowanie sygnaturowych zalet charakteru w pracy dydaktycznej – ZIP </w:t>
      </w:r>
    </w:p>
    <w:p w14:paraId="1A45EF1F" w14:textId="77777777" w:rsidR="00FE131C" w:rsidRPr="00FE131C" w:rsidRDefault="00FE131C" w:rsidP="00FE131C">
      <w:pPr>
        <w:jc w:val="both"/>
        <w:rPr>
          <w:rFonts w:ascii="Calibri" w:eastAsia="Arial" w:hAnsi="Calibri" w:cs="Arial"/>
        </w:rPr>
      </w:pPr>
    </w:p>
    <w:p w14:paraId="70F55592" w14:textId="6C83E06F" w:rsidR="00FE131C" w:rsidRPr="00FE131C" w:rsidRDefault="00FE131C" w:rsidP="00FE131C">
      <w:pPr>
        <w:jc w:val="both"/>
        <w:rPr>
          <w:rFonts w:ascii="Calibri" w:eastAsia="Arial" w:hAnsi="Calibri" w:cs="Arial"/>
        </w:rPr>
      </w:pPr>
      <w:r w:rsidRPr="00FE131C">
        <w:rPr>
          <w:rFonts w:ascii="Calibri" w:eastAsia="Arial" w:hAnsi="Calibri" w:cs="Arial"/>
        </w:rPr>
        <w:t>Zajęcia mają na celu rozwijanie poczucia kontroli nad własnymi zaletami charakteru przez uświadomienie sobie własnych zalet charakteru, eksplorację ich dotychczasowych zastosowań w pracy dydaktycznej i znajdowanie ich nowych i częstszych zastosowań w obszarze pracy dydaktycznej.</w:t>
      </w:r>
    </w:p>
    <w:p w14:paraId="0EE0B894" w14:textId="1B261231" w:rsidR="00FE131C" w:rsidRPr="00FE131C" w:rsidRDefault="00FE131C" w:rsidP="00FE131C">
      <w:pPr>
        <w:jc w:val="both"/>
        <w:rPr>
          <w:rFonts w:ascii="Calibri" w:eastAsia="Arial" w:hAnsi="Calibri" w:cs="Arial"/>
        </w:rPr>
      </w:pPr>
      <w:r w:rsidRPr="00FE131C">
        <w:rPr>
          <w:rFonts w:ascii="Calibri" w:eastAsia="Arial" w:hAnsi="Calibri" w:cs="Arial"/>
        </w:rPr>
        <w:t>Prowadząca jest trenerem warsztatów umiejętności psychospołecznych rekomendowanym przez Polskie Towarzystwo Psychologiczne. Pracuje na Wydziale Psychologii UW. Uczy</w:t>
      </w:r>
      <w:r>
        <w:rPr>
          <w:rFonts w:ascii="Calibri" w:eastAsia="Arial" w:hAnsi="Calibri" w:cs="Arial"/>
        </w:rPr>
        <w:t>,</w:t>
      </w:r>
      <w:r w:rsidRPr="00FE131C">
        <w:rPr>
          <w:rFonts w:ascii="Calibri" w:eastAsia="Arial" w:hAnsi="Calibri" w:cs="Arial"/>
        </w:rPr>
        <w:t xml:space="preserve"> jak projektować i prowadzić szkolenia, na studiach magisterskich i podyplomowych (m.in. Psychologia Pozytywna w Praktyce).  Ukończyła specjalizację "Foundations of Positive Psychology”, realizowaną przez University of Pennsylvania on Coursera, prowadzoną przez jednego z twórców koncepcji zalet charakteru, a potem kursy realizowane przez VIA Institute on Character. Prowadziła warsztaty dotyczące zalet charakteru dla dydaktyków, pracowników administracji UW i dla studentów UW. </w:t>
      </w:r>
    </w:p>
    <w:p w14:paraId="40248005" w14:textId="5F44E440" w:rsidR="007A7EB4" w:rsidRPr="007A7EB4" w:rsidRDefault="007A7EB4" w:rsidP="007A7EB4">
      <w:pPr>
        <w:jc w:val="both"/>
        <w:rPr>
          <w:rFonts w:ascii="Calibri" w:hAnsi="Calibri"/>
          <w:color w:val="000000" w:themeColor="text1"/>
        </w:rPr>
      </w:pPr>
    </w:p>
    <w:p w14:paraId="00E44384" w14:textId="4E93AE41" w:rsidR="007A7EB4" w:rsidRPr="00B67108" w:rsidRDefault="007A7EB4" w:rsidP="007A7EB4">
      <w:pPr>
        <w:jc w:val="both"/>
        <w:rPr>
          <w:rFonts w:ascii="Calibri" w:hAnsi="Calibri"/>
          <w:b/>
          <w:bCs/>
          <w:color w:val="000000"/>
          <w14:textFill>
            <w14:solidFill>
              <w14:srgbClr w14:val="000000">
                <w14:lumMod w14:val="50000"/>
              </w14:srgbClr>
            </w14:solidFill>
          </w14:textFill>
        </w:rPr>
      </w:pPr>
      <w:r w:rsidRPr="00B67108">
        <w:rPr>
          <w:rFonts w:ascii="Calibri" w:eastAsia="Arial" w:hAnsi="Calibri" w:cs="Arial"/>
          <w:b/>
          <w:bCs/>
          <w:color w:val="000000" w:themeColor="text1"/>
        </w:rPr>
        <w:t xml:space="preserve">prowadząca: </w:t>
      </w:r>
      <w:r w:rsidRPr="00B67108">
        <w:rPr>
          <w:rFonts w:ascii="Calibri" w:hAnsi="Calibri"/>
          <w:b/>
          <w:bCs/>
          <w:color w:val="000000" w:themeColor="text1"/>
        </w:rPr>
        <w:t xml:space="preserve">dr </w:t>
      </w:r>
      <w:r w:rsidRPr="00B67108">
        <w:rPr>
          <w:rFonts w:ascii="Calibri" w:hAnsi="Calibri"/>
          <w:b/>
          <w:bCs/>
          <w:color w:val="000000"/>
          <w:shd w:val="clear" w:color="auto" w:fill="FFFFFF"/>
        </w:rPr>
        <w:t>Małgorzata Styśko-Kunkowska</w:t>
      </w:r>
    </w:p>
    <w:p w14:paraId="1DDE9E5A" w14:textId="5758AAFC" w:rsidR="007A7EB4" w:rsidRPr="00FE131C" w:rsidRDefault="00FE131C" w:rsidP="007A7EB4">
      <w:pPr>
        <w:jc w:val="both"/>
        <w:rPr>
          <w:rFonts w:ascii="Calibri" w:hAnsi="Calibri"/>
          <w:color w:val="000000" w:themeColor="text1"/>
        </w:rPr>
      </w:pPr>
      <w:r w:rsidRPr="00FE131C">
        <w:rPr>
          <w:rFonts w:ascii="Calibri" w:hAnsi="Calibri"/>
          <w:color w:val="000000" w:themeColor="text1"/>
        </w:rPr>
        <w:lastRenderedPageBreak/>
        <w:t>15 godzin zajęć</w:t>
      </w:r>
      <w:r w:rsidR="004E7D6A">
        <w:rPr>
          <w:rFonts w:ascii="Calibri" w:hAnsi="Calibri"/>
          <w:color w:val="000000" w:themeColor="text1"/>
        </w:rPr>
        <w:t>,</w:t>
      </w:r>
      <w:r>
        <w:rPr>
          <w:rFonts w:ascii="Calibri" w:hAnsi="Calibri"/>
          <w:color w:val="000000" w:themeColor="text1"/>
        </w:rPr>
        <w:t xml:space="preserve"> Google Meet</w:t>
      </w:r>
    </w:p>
    <w:p w14:paraId="06B9AC93" w14:textId="2FF699CB" w:rsidR="007A7EB4" w:rsidRDefault="00FE131C" w:rsidP="007A7EB4">
      <w:pPr>
        <w:jc w:val="both"/>
        <w:rPr>
          <w:rFonts w:ascii="Calibri" w:hAnsi="Calibri"/>
          <w:color w:val="000000" w:themeColor="text1"/>
        </w:rPr>
      </w:pPr>
      <w:r w:rsidRPr="00FE131C">
        <w:rPr>
          <w:rFonts w:ascii="Calibri" w:hAnsi="Calibri"/>
          <w:color w:val="000000" w:themeColor="text1"/>
        </w:rPr>
        <w:t>15, 22, 29 czerwca 2020</w:t>
      </w:r>
    </w:p>
    <w:p w14:paraId="2276CA67" w14:textId="423F9A19" w:rsidR="00FE131C" w:rsidRDefault="00FE131C" w:rsidP="007A7EB4">
      <w:pPr>
        <w:jc w:val="both"/>
        <w:rPr>
          <w:rFonts w:ascii="Calibri" w:hAnsi="Calibri"/>
          <w:color w:val="000000" w:themeColor="text1"/>
        </w:rPr>
      </w:pPr>
    </w:p>
    <w:p w14:paraId="1D079244" w14:textId="59741F88" w:rsidR="00FE131C" w:rsidRDefault="00FE131C" w:rsidP="007A7EB4">
      <w:pPr>
        <w:jc w:val="both"/>
        <w:rPr>
          <w:rFonts w:ascii="Calibri" w:hAnsi="Calibri"/>
          <w:b/>
          <w:bCs/>
          <w:color w:val="244061" w:themeColor="accent1" w:themeShade="80"/>
          <w:sz w:val="26"/>
          <w:szCs w:val="26"/>
        </w:rPr>
      </w:pPr>
      <w:r w:rsidRPr="00FE131C">
        <w:rPr>
          <w:rFonts w:ascii="Calibri" w:hAnsi="Calibri"/>
          <w:b/>
          <w:bCs/>
          <w:color w:val="244061" w:themeColor="accent1" w:themeShade="80"/>
          <w:sz w:val="26"/>
          <w:szCs w:val="26"/>
        </w:rPr>
        <w:t>MENTIMETER online i na żywo. Prosta aplikacja do interakcji ze studentami podczas wykładów, ćwiczeń i warsztatów – ZIP</w:t>
      </w:r>
    </w:p>
    <w:p w14:paraId="56EA7E52" w14:textId="7CFCE86D" w:rsidR="00FE131C" w:rsidRDefault="00FE131C" w:rsidP="007A7EB4">
      <w:pPr>
        <w:jc w:val="both"/>
        <w:rPr>
          <w:rFonts w:ascii="Calibri" w:hAnsi="Calibri"/>
          <w:b/>
          <w:bCs/>
          <w:color w:val="244061" w:themeColor="accent1" w:themeShade="80"/>
          <w:sz w:val="26"/>
          <w:szCs w:val="26"/>
        </w:rPr>
      </w:pPr>
    </w:p>
    <w:p w14:paraId="7BB4ECF4" w14:textId="77777777" w:rsidR="00FE131C" w:rsidRPr="00D74B83" w:rsidRDefault="00FE131C" w:rsidP="00FE131C">
      <w:pPr>
        <w:jc w:val="both"/>
        <w:rPr>
          <w:rFonts w:ascii="Calibri" w:hAnsi="Calibri" w:cs="Arial"/>
          <w:color w:val="000000"/>
        </w:rPr>
      </w:pPr>
      <w:r w:rsidRPr="00D74B83">
        <w:rPr>
          <w:rFonts w:ascii="Calibri" w:hAnsi="Calibri" w:cs="Arial"/>
          <w:color w:val="000000"/>
        </w:rPr>
        <w:t>W trakcie różnych zajęć czasem potrzebujemy zebrać opinie studentów szybko, najlepiej anonimowo i w sposób angażujący i ciekawy. Aplikacja Mentimeter pozwala zadawać pytania zarówno otwarte jak i zamknięte, robić quizy, a także wyświetlać zwykłe slajdy. W trakcie kursu, uczestnicy nabędą podstawowe umiejętności do jej stosowania, korzystając z jej bezpłatnej wersji.</w:t>
      </w:r>
    </w:p>
    <w:p w14:paraId="0D6D993C" w14:textId="66F3553C" w:rsidR="00FE131C" w:rsidRPr="00D74B83" w:rsidRDefault="00FE131C" w:rsidP="00FE131C">
      <w:pPr>
        <w:jc w:val="both"/>
        <w:rPr>
          <w:rFonts w:ascii="Calibri" w:hAnsi="Calibri"/>
          <w:color w:val="244061" w:themeColor="accent1" w:themeShade="80"/>
          <w:sz w:val="26"/>
          <w:szCs w:val="26"/>
        </w:rPr>
      </w:pPr>
      <w:r w:rsidRPr="00D74B83">
        <w:rPr>
          <w:rFonts w:ascii="Calibri" w:hAnsi="Calibri" w:cs="Arial"/>
          <w:color w:val="000000"/>
        </w:rPr>
        <w:t>Prowadząca pracuje na Wydziale Psychologii UW, stosując interaktywne metody prowadzenia zajęć, do których wykorzystuje m.in. Mentimeter. Od 2004 roku prowadzi zajęcia specjalizacyjne i podyplomowe przygotowujące do pracy trenerskiej i prowadzenia zajęć metodami interaktywnymi.</w:t>
      </w:r>
    </w:p>
    <w:p w14:paraId="1F6773EE" w14:textId="15B75D8C" w:rsidR="007A7EB4" w:rsidRDefault="007A7EB4" w:rsidP="00772B4E">
      <w:pPr>
        <w:jc w:val="both"/>
        <w:rPr>
          <w:rFonts w:eastAsia="Arial"/>
        </w:rPr>
      </w:pPr>
    </w:p>
    <w:p w14:paraId="5AF19498" w14:textId="77777777" w:rsidR="00FE131C" w:rsidRPr="00B67108" w:rsidRDefault="00FE131C" w:rsidP="00FE131C">
      <w:pPr>
        <w:jc w:val="both"/>
        <w:rPr>
          <w:rFonts w:ascii="Calibri" w:hAnsi="Calibri"/>
          <w:b/>
          <w:bCs/>
          <w:color w:val="000000"/>
          <w14:textFill>
            <w14:solidFill>
              <w14:srgbClr w14:val="000000">
                <w14:lumMod w14:val="50000"/>
              </w14:srgbClr>
            </w14:solidFill>
          </w14:textFill>
        </w:rPr>
      </w:pPr>
      <w:r w:rsidRPr="00B67108">
        <w:rPr>
          <w:rFonts w:ascii="Calibri" w:eastAsia="Arial" w:hAnsi="Calibri" w:cs="Arial"/>
          <w:b/>
          <w:bCs/>
          <w:color w:val="000000" w:themeColor="text1"/>
        </w:rPr>
        <w:t xml:space="preserve">prowadząca: </w:t>
      </w:r>
      <w:r w:rsidRPr="00B67108">
        <w:rPr>
          <w:rFonts w:ascii="Calibri" w:hAnsi="Calibri"/>
          <w:b/>
          <w:bCs/>
          <w:color w:val="000000" w:themeColor="text1"/>
        </w:rPr>
        <w:t xml:space="preserve">dr </w:t>
      </w:r>
      <w:r w:rsidRPr="00B67108">
        <w:rPr>
          <w:rFonts w:ascii="Calibri" w:hAnsi="Calibri"/>
          <w:b/>
          <w:bCs/>
          <w:color w:val="000000"/>
          <w:shd w:val="clear" w:color="auto" w:fill="FFFFFF"/>
        </w:rPr>
        <w:t>Małgorzata Styśko-Kunkowska</w:t>
      </w:r>
    </w:p>
    <w:p w14:paraId="00DE631D" w14:textId="67DE7975" w:rsidR="00FE131C" w:rsidRPr="00FE131C" w:rsidRDefault="00FE131C" w:rsidP="00FE131C">
      <w:pPr>
        <w:jc w:val="both"/>
        <w:rPr>
          <w:rFonts w:ascii="Calibri" w:hAnsi="Calibri"/>
          <w:color w:val="000000" w:themeColor="text1"/>
        </w:rPr>
      </w:pPr>
      <w:r w:rsidRPr="00FE131C">
        <w:rPr>
          <w:rFonts w:ascii="Calibri" w:hAnsi="Calibri"/>
          <w:color w:val="000000" w:themeColor="text1"/>
        </w:rPr>
        <w:t>1</w:t>
      </w:r>
      <w:r>
        <w:rPr>
          <w:rFonts w:ascii="Calibri" w:hAnsi="Calibri"/>
          <w:color w:val="000000" w:themeColor="text1"/>
        </w:rPr>
        <w:t>0</w:t>
      </w:r>
      <w:r w:rsidRPr="00FE131C">
        <w:rPr>
          <w:rFonts w:ascii="Calibri" w:hAnsi="Calibri"/>
          <w:color w:val="000000" w:themeColor="text1"/>
        </w:rPr>
        <w:t xml:space="preserve"> godzin zajęć</w:t>
      </w:r>
      <w:r w:rsidR="004E7D6A">
        <w:rPr>
          <w:rFonts w:ascii="Calibri" w:hAnsi="Calibri"/>
          <w:color w:val="000000" w:themeColor="text1"/>
        </w:rPr>
        <w:t>,</w:t>
      </w:r>
      <w:r>
        <w:rPr>
          <w:rFonts w:ascii="Calibri" w:hAnsi="Calibri"/>
          <w:color w:val="000000" w:themeColor="text1"/>
        </w:rPr>
        <w:t xml:space="preserve"> Google Meet</w:t>
      </w:r>
    </w:p>
    <w:p w14:paraId="368C8AAB" w14:textId="5994320D" w:rsidR="00FE131C" w:rsidRPr="00FE131C" w:rsidRDefault="00FE131C" w:rsidP="00772B4E">
      <w:pPr>
        <w:jc w:val="both"/>
        <w:rPr>
          <w:rFonts w:ascii="Calibri" w:eastAsia="Arial" w:hAnsi="Calibri"/>
        </w:rPr>
      </w:pPr>
      <w:r w:rsidRPr="00FE131C">
        <w:rPr>
          <w:rFonts w:ascii="Calibri" w:eastAsia="Arial" w:hAnsi="Calibri"/>
        </w:rPr>
        <w:t>25 i 26 czerwca 2020</w:t>
      </w:r>
    </w:p>
    <w:p w14:paraId="38597530" w14:textId="77777777" w:rsidR="00FE131C" w:rsidRDefault="00FE131C" w:rsidP="00772B4E">
      <w:pPr>
        <w:jc w:val="both"/>
        <w:rPr>
          <w:rFonts w:eastAsia="Arial"/>
        </w:rPr>
      </w:pPr>
    </w:p>
    <w:p w14:paraId="47C5F85B" w14:textId="07D05C73" w:rsidR="00523A06" w:rsidRPr="00523A06" w:rsidRDefault="00523A06" w:rsidP="00523A06">
      <w:pPr>
        <w:pStyle w:val="Tytu"/>
        <w:contextualSpacing w:val="0"/>
        <w:jc w:val="both"/>
        <w:rPr>
          <w:rFonts w:ascii="Calibri" w:hAnsi="Calibri"/>
          <w:b/>
          <w:bCs/>
          <w:color w:val="244061" w:themeColor="accent1" w:themeShade="80"/>
          <w:sz w:val="26"/>
          <w:szCs w:val="26"/>
        </w:rPr>
      </w:pPr>
      <w:r w:rsidRPr="00523A06">
        <w:rPr>
          <w:rFonts w:ascii="Calibri" w:hAnsi="Calibri"/>
          <w:b/>
          <w:bCs/>
          <w:color w:val="244061" w:themeColor="accent1" w:themeShade="80"/>
          <w:sz w:val="26"/>
          <w:szCs w:val="26"/>
        </w:rPr>
        <w:t xml:space="preserve">ABC popularyzacji nauki – ZIP </w:t>
      </w:r>
    </w:p>
    <w:p w14:paraId="580C1A7C" w14:textId="77777777" w:rsidR="00523A06" w:rsidRPr="00523A06" w:rsidRDefault="00523A06" w:rsidP="00523A06">
      <w:pPr>
        <w:pBdr>
          <w:top w:val="nil"/>
          <w:left w:val="nil"/>
          <w:bottom w:val="nil"/>
          <w:right w:val="nil"/>
          <w:between w:val="nil"/>
        </w:pBdr>
        <w:spacing w:after="160" w:line="259" w:lineRule="auto"/>
        <w:rPr>
          <w:rFonts w:ascii="Calibri" w:eastAsia="Arial" w:hAnsi="Calibri" w:cs="Arial"/>
        </w:rPr>
      </w:pPr>
      <w:r w:rsidRPr="00523A06">
        <w:rPr>
          <w:rFonts w:ascii="Calibri" w:eastAsia="Arial" w:hAnsi="Calibri" w:cs="Arial"/>
        </w:rPr>
        <w:t xml:space="preserve">Widoczność naukowca jest obecnie jednym ze wskaźników jego skuteczności w świecie akademickim. Ale czy budowanie jej w formie publikacji naukowych wystarcza, aby realizować cele naukowe w dzisiejszym świecie? </w:t>
      </w:r>
    </w:p>
    <w:p w14:paraId="6360E6E1" w14:textId="77777777" w:rsidR="00523A06" w:rsidRPr="00523A06" w:rsidRDefault="00523A06" w:rsidP="00523A06">
      <w:pPr>
        <w:pBdr>
          <w:top w:val="nil"/>
          <w:left w:val="nil"/>
          <w:bottom w:val="nil"/>
          <w:right w:val="nil"/>
          <w:between w:val="nil"/>
        </w:pBdr>
        <w:spacing w:after="160" w:line="259" w:lineRule="auto"/>
        <w:rPr>
          <w:rFonts w:ascii="Calibri" w:eastAsia="Arial" w:hAnsi="Calibri" w:cs="Arial"/>
        </w:rPr>
      </w:pPr>
      <w:r w:rsidRPr="00523A06">
        <w:rPr>
          <w:rFonts w:ascii="Calibri" w:eastAsia="Arial" w:hAnsi="Calibri" w:cs="Arial"/>
        </w:rPr>
        <w:t>Podczas zajęć uzyskasz odpowiedzi na wiele pytań dotyczących codziennej praktyki z zakresu popularyzacji nauki, poznasz przykłady działań realizowanych przez zespoły badawcze i indywidualnych naukowców, usystematyzujesz sobie funkcje, jakie tego typu działania mogą pełnić w pracy naukowej.</w:t>
      </w:r>
    </w:p>
    <w:p w14:paraId="17863742" w14:textId="4D611FDB" w:rsidR="00523A06" w:rsidRPr="00523A06" w:rsidRDefault="00523A06" w:rsidP="00523A06">
      <w:pPr>
        <w:pBdr>
          <w:top w:val="nil"/>
          <w:left w:val="nil"/>
          <w:bottom w:val="nil"/>
          <w:right w:val="nil"/>
          <w:between w:val="nil"/>
        </w:pBdr>
        <w:spacing w:after="160" w:line="259" w:lineRule="auto"/>
        <w:rPr>
          <w:rFonts w:ascii="Calibri" w:hAnsi="Calibri" w:cs="Arial"/>
        </w:rPr>
      </w:pPr>
      <w:r w:rsidRPr="00523A06">
        <w:rPr>
          <w:rFonts w:ascii="Calibri" w:hAnsi="Calibri" w:cs="Arial"/>
        </w:rPr>
        <w:t>Jakie jest znaczenie popularyzacji nauki w pracy naukowca? Czym różni się ona od upowszechniania badań naukowych? Jakie są oczekiwania grantodawców? Jakie korzyści może przynieść popularyzacja dla naukowca? Co właściwie może popularyzować naukowiec? Jaka jest jego rola w przestrzeni publicznej? Jak, gdzie i kiedy popularyzować naukę? Na czym polega współpraca z dziennikarzami, jakie są ich oczekiwania i czym różni</w:t>
      </w:r>
      <w:r>
        <w:rPr>
          <w:rFonts w:ascii="Calibri" w:hAnsi="Calibri" w:cs="Arial"/>
        </w:rPr>
        <w:t>ą</w:t>
      </w:r>
      <w:r w:rsidRPr="00523A06">
        <w:rPr>
          <w:rFonts w:ascii="Calibri" w:hAnsi="Calibri" w:cs="Arial"/>
        </w:rPr>
        <w:t xml:space="preserve"> się od potrzeb naukowców? Jakie są pułapki popularyzacji? Jak ocenić skuteczność działań popularyzacyjnych, aby mieć poczucie, że mają sens? </w:t>
      </w:r>
    </w:p>
    <w:p w14:paraId="489638DC" w14:textId="77777777" w:rsidR="00523A06" w:rsidRPr="00523A06" w:rsidRDefault="00523A06" w:rsidP="002E4124">
      <w:pPr>
        <w:jc w:val="both"/>
        <w:rPr>
          <w:rFonts w:ascii="Calibri" w:eastAsia="Arial" w:hAnsi="Calibri" w:cs="Arial"/>
        </w:rPr>
      </w:pPr>
    </w:p>
    <w:p w14:paraId="40026FB3" w14:textId="14949528" w:rsidR="002E4124" w:rsidRPr="00B67108" w:rsidRDefault="002E4124" w:rsidP="002E4124">
      <w:pPr>
        <w:jc w:val="both"/>
        <w:rPr>
          <w:rFonts w:ascii="Calibri" w:hAnsi="Calibri"/>
          <w:b/>
          <w:bCs/>
          <w:color w:val="000000" w:themeColor="text1"/>
        </w:rPr>
      </w:pPr>
      <w:r w:rsidRPr="00B67108">
        <w:rPr>
          <w:rFonts w:ascii="Calibri" w:eastAsia="Arial" w:hAnsi="Calibri" w:cs="Arial"/>
          <w:b/>
          <w:bCs/>
          <w:color w:val="000000" w:themeColor="text1"/>
        </w:rPr>
        <w:t>prowadząca:</w:t>
      </w:r>
      <w:r w:rsidRPr="00B67108">
        <w:rPr>
          <w:rFonts w:ascii="Calibri" w:hAnsi="Calibri"/>
          <w:b/>
          <w:bCs/>
          <w:color w:val="000000" w:themeColor="text1"/>
        </w:rPr>
        <w:t xml:space="preserve"> Natalia Osica</w:t>
      </w:r>
    </w:p>
    <w:p w14:paraId="3B7D1380" w14:textId="4C01EEC8" w:rsidR="002E4124" w:rsidRPr="007A7EB4" w:rsidRDefault="00523A06" w:rsidP="002E4124">
      <w:pPr>
        <w:jc w:val="both"/>
        <w:rPr>
          <w:rFonts w:ascii="Calibri" w:hAnsi="Calibri"/>
          <w:color w:val="000000" w:themeColor="text1"/>
          <w:highlight w:val="yellow"/>
        </w:rPr>
      </w:pPr>
      <w:r w:rsidRPr="00523A06">
        <w:rPr>
          <w:rFonts w:ascii="Calibri" w:hAnsi="Calibri"/>
          <w:color w:val="000000" w:themeColor="text1"/>
        </w:rPr>
        <w:t>15 godzin zajęć</w:t>
      </w:r>
      <w:r w:rsidR="004E7D6A">
        <w:rPr>
          <w:rFonts w:ascii="Calibri" w:hAnsi="Calibri"/>
          <w:color w:val="000000" w:themeColor="text1"/>
        </w:rPr>
        <w:t>, narzędzia Google</w:t>
      </w:r>
    </w:p>
    <w:p w14:paraId="4861F542" w14:textId="431519D8" w:rsidR="002E4124" w:rsidRPr="0056480C" w:rsidRDefault="00523A06" w:rsidP="002E4124">
      <w:pPr>
        <w:jc w:val="both"/>
        <w:rPr>
          <w:rFonts w:ascii="Calibri" w:hAnsi="Calibri"/>
          <w:color w:val="000000" w:themeColor="text1"/>
        </w:rPr>
      </w:pPr>
      <w:r>
        <w:rPr>
          <w:rFonts w:ascii="Calibri" w:hAnsi="Calibri"/>
          <w:color w:val="000000" w:themeColor="text1"/>
        </w:rPr>
        <w:t>28 maja – 25 czerwca 2020</w:t>
      </w:r>
    </w:p>
    <w:p w14:paraId="4FB2CA14" w14:textId="77777777" w:rsidR="002E4124" w:rsidRPr="003B3ED3" w:rsidRDefault="002E4124" w:rsidP="00772B4E">
      <w:pPr>
        <w:jc w:val="both"/>
        <w:rPr>
          <w:rFonts w:eastAsia="Arial"/>
        </w:rPr>
      </w:pPr>
    </w:p>
    <w:sectPr w:rsidR="002E4124" w:rsidRPr="003B3ED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35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F970A" w14:textId="77777777" w:rsidR="006110E7" w:rsidRDefault="006110E7">
      <w:r>
        <w:separator/>
      </w:r>
    </w:p>
  </w:endnote>
  <w:endnote w:type="continuationSeparator" w:id="0">
    <w:p w14:paraId="00F2AF1D" w14:textId="77777777" w:rsidR="006110E7" w:rsidRDefault="0061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EE"/>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ocs-Calibri">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strony"/>
      </w:rPr>
      <w:id w:val="79341534"/>
      <w:docPartObj>
        <w:docPartGallery w:val="Page Numbers (Bottom of Page)"/>
        <w:docPartUnique/>
      </w:docPartObj>
    </w:sdtPr>
    <w:sdtEndPr>
      <w:rPr>
        <w:rStyle w:val="Numerstrony"/>
      </w:rPr>
    </w:sdtEndPr>
    <w:sdtContent>
      <w:p w14:paraId="0DF3D5A3" w14:textId="6116B271" w:rsidR="00B67108" w:rsidRDefault="00B67108" w:rsidP="00B0125E">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E3F0049" w14:textId="77777777" w:rsidR="00DD0A1F" w:rsidRDefault="00DD0A1F">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strony"/>
      </w:rPr>
      <w:id w:val="978191614"/>
      <w:docPartObj>
        <w:docPartGallery w:val="Page Numbers (Bottom of Page)"/>
        <w:docPartUnique/>
      </w:docPartObj>
    </w:sdtPr>
    <w:sdtEndPr>
      <w:rPr>
        <w:rStyle w:val="Numerstrony"/>
      </w:rPr>
    </w:sdtEndPr>
    <w:sdtContent>
      <w:p w14:paraId="23F4FF5C" w14:textId="6B248758" w:rsidR="00B67108" w:rsidRDefault="00B67108" w:rsidP="00B0125E">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3</w:t>
        </w:r>
        <w:r>
          <w:rPr>
            <w:rStyle w:val="Numerstrony"/>
          </w:rPr>
          <w:fldChar w:fldCharType="end"/>
        </w:r>
      </w:p>
    </w:sdtContent>
  </w:sdt>
  <w:p w14:paraId="2B343A19" w14:textId="5974D27B" w:rsidR="00B67108" w:rsidRDefault="00B67108">
    <w:pPr>
      <w:pStyle w:val="Stopka"/>
    </w:pPr>
  </w:p>
  <w:p w14:paraId="204599BC" w14:textId="3FA15485" w:rsidR="00DD0A1F" w:rsidRDefault="00DD0A1F">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1500F" w14:textId="77777777" w:rsidR="00DD0A1F" w:rsidRDefault="00DD0A1F">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5CAF6" w14:textId="77777777" w:rsidR="006110E7" w:rsidRDefault="006110E7">
      <w:r>
        <w:separator/>
      </w:r>
    </w:p>
  </w:footnote>
  <w:footnote w:type="continuationSeparator" w:id="0">
    <w:p w14:paraId="3C7D1D4D" w14:textId="77777777" w:rsidR="006110E7" w:rsidRDefault="00611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C18B" w14:textId="77777777" w:rsidR="00DD0A1F" w:rsidRDefault="00DD0A1F">
    <w:pPr>
      <w:pBdr>
        <w:top w:val="nil"/>
        <w:left w:val="nil"/>
        <w:bottom w:val="nil"/>
        <w:right w:val="nil"/>
        <w:between w:val="nil"/>
      </w:pBdr>
      <w:tabs>
        <w:tab w:val="center" w:pos="4536"/>
        <w:tab w:val="right" w:pos="9072"/>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B2711" w14:textId="77777777" w:rsidR="00DD0A1F" w:rsidRDefault="00297B28">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noProof/>
        <w:color w:val="000000"/>
        <w:sz w:val="22"/>
        <w:szCs w:val="22"/>
        <w:lang w:eastAsia="ja-JP"/>
      </w:rPr>
      <w:drawing>
        <wp:inline distT="0" distB="0" distL="0" distR="0" wp14:anchorId="7A93EA37" wp14:editId="178D3266">
          <wp:extent cx="1523240" cy="62142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3240" cy="621422"/>
                  </a:xfrm>
                  <a:prstGeom prst="rect">
                    <a:avLst/>
                  </a:prstGeom>
                  <a:ln/>
                </pic:spPr>
              </pic:pic>
            </a:graphicData>
          </a:graphic>
        </wp:inline>
      </w:drawing>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noProof/>
        <w:color w:val="000000"/>
        <w:sz w:val="22"/>
        <w:szCs w:val="22"/>
        <w:lang w:eastAsia="ja-JP"/>
      </w:rPr>
      <w:drawing>
        <wp:inline distT="0" distB="0" distL="0" distR="0" wp14:anchorId="1ED3349F" wp14:editId="279668C4">
          <wp:extent cx="2019725" cy="59245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19725" cy="59245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350D8" w14:textId="77777777" w:rsidR="00DD0A1F" w:rsidRDefault="00DD0A1F">
    <w:pPr>
      <w:pBdr>
        <w:top w:val="nil"/>
        <w:left w:val="nil"/>
        <w:bottom w:val="nil"/>
        <w:right w:val="nil"/>
        <w:between w:val="nil"/>
      </w:pBdr>
      <w:tabs>
        <w:tab w:val="center" w:pos="4536"/>
        <w:tab w:val="right" w:pos="9072"/>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4E5E"/>
    <w:multiLevelType w:val="hybridMultilevel"/>
    <w:tmpl w:val="C10452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B2103CE"/>
    <w:multiLevelType w:val="multilevel"/>
    <w:tmpl w:val="4EB4E31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142CF8"/>
    <w:multiLevelType w:val="hybridMultilevel"/>
    <w:tmpl w:val="F8A6B1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C3204D8"/>
    <w:multiLevelType w:val="hybridMultilevel"/>
    <w:tmpl w:val="FF88C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5FDE032C"/>
    <w:multiLevelType w:val="multilevel"/>
    <w:tmpl w:val="D7A2F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1F"/>
    <w:rsid w:val="0001248E"/>
    <w:rsid w:val="000341C7"/>
    <w:rsid w:val="00055703"/>
    <w:rsid w:val="00066FF6"/>
    <w:rsid w:val="0010015B"/>
    <w:rsid w:val="001212D6"/>
    <w:rsid w:val="00154171"/>
    <w:rsid w:val="0019591A"/>
    <w:rsid w:val="00243D91"/>
    <w:rsid w:val="00297B28"/>
    <w:rsid w:val="002E4124"/>
    <w:rsid w:val="003767B9"/>
    <w:rsid w:val="00376A3B"/>
    <w:rsid w:val="003B3ED3"/>
    <w:rsid w:val="0043395D"/>
    <w:rsid w:val="00470EDC"/>
    <w:rsid w:val="00493343"/>
    <w:rsid w:val="004B1642"/>
    <w:rsid w:val="004D025F"/>
    <w:rsid w:val="004E7D6A"/>
    <w:rsid w:val="004F19CC"/>
    <w:rsid w:val="004F7272"/>
    <w:rsid w:val="004F790B"/>
    <w:rsid w:val="00501FCC"/>
    <w:rsid w:val="00523A06"/>
    <w:rsid w:val="005408F8"/>
    <w:rsid w:val="0054762C"/>
    <w:rsid w:val="00586646"/>
    <w:rsid w:val="005B3E1D"/>
    <w:rsid w:val="005C293C"/>
    <w:rsid w:val="005E5AFC"/>
    <w:rsid w:val="006110E7"/>
    <w:rsid w:val="00697510"/>
    <w:rsid w:val="0070061E"/>
    <w:rsid w:val="00772B4E"/>
    <w:rsid w:val="007A7EB4"/>
    <w:rsid w:val="007D73B6"/>
    <w:rsid w:val="00810A3E"/>
    <w:rsid w:val="00825FFB"/>
    <w:rsid w:val="008C06FD"/>
    <w:rsid w:val="008C74C2"/>
    <w:rsid w:val="008F0248"/>
    <w:rsid w:val="0093105E"/>
    <w:rsid w:val="00940C85"/>
    <w:rsid w:val="0099482E"/>
    <w:rsid w:val="009A68BA"/>
    <w:rsid w:val="009B1F81"/>
    <w:rsid w:val="009B4F17"/>
    <w:rsid w:val="00A750F4"/>
    <w:rsid w:val="00AE3472"/>
    <w:rsid w:val="00AF1F2A"/>
    <w:rsid w:val="00B171FA"/>
    <w:rsid w:val="00B31570"/>
    <w:rsid w:val="00B368D0"/>
    <w:rsid w:val="00B67108"/>
    <w:rsid w:val="00B90174"/>
    <w:rsid w:val="00B96D2F"/>
    <w:rsid w:val="00BA2621"/>
    <w:rsid w:val="00BB3DB4"/>
    <w:rsid w:val="00BD6590"/>
    <w:rsid w:val="00C24F7A"/>
    <w:rsid w:val="00C77030"/>
    <w:rsid w:val="00D073D9"/>
    <w:rsid w:val="00D206E3"/>
    <w:rsid w:val="00D65F6C"/>
    <w:rsid w:val="00D73A5E"/>
    <w:rsid w:val="00D74B83"/>
    <w:rsid w:val="00D95C90"/>
    <w:rsid w:val="00DB1B56"/>
    <w:rsid w:val="00DB3952"/>
    <w:rsid w:val="00DD0A1F"/>
    <w:rsid w:val="00DD26C5"/>
    <w:rsid w:val="00E158D1"/>
    <w:rsid w:val="00EA4FD4"/>
    <w:rsid w:val="00EA7457"/>
    <w:rsid w:val="00EA798B"/>
    <w:rsid w:val="00F50E64"/>
    <w:rsid w:val="00F72CDC"/>
    <w:rsid w:val="00F810D1"/>
    <w:rsid w:val="00FE131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3C0B"/>
  <w15:docId w15:val="{AB5D3CC8-73EF-6C44-8094-4020F410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line="276" w:lineRule="auto"/>
      <w:contextualSpacing/>
    </w:pPr>
    <w:rPr>
      <w:rFonts w:ascii="Arial" w:eastAsia="Arial" w:hAnsi="Arial" w:cs="Arial"/>
      <w:sz w:val="52"/>
      <w:szCs w:val="5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B315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570"/>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D025F"/>
    <w:rPr>
      <w:b/>
      <w:bCs/>
    </w:rPr>
  </w:style>
  <w:style w:type="character" w:customStyle="1" w:styleId="TematkomentarzaZnak">
    <w:name w:val="Temat komentarza Znak"/>
    <w:basedOn w:val="TekstkomentarzaZnak"/>
    <w:link w:val="Tematkomentarza"/>
    <w:uiPriority w:val="99"/>
    <w:semiHidden/>
    <w:rsid w:val="004D025F"/>
    <w:rPr>
      <w:b/>
      <w:bCs/>
      <w:sz w:val="20"/>
      <w:szCs w:val="20"/>
    </w:rPr>
  </w:style>
  <w:style w:type="paragraph" w:styleId="Akapitzlist">
    <w:name w:val="List Paragraph"/>
    <w:basedOn w:val="Normalny"/>
    <w:uiPriority w:val="34"/>
    <w:qFormat/>
    <w:rsid w:val="009A68BA"/>
    <w:pPr>
      <w:ind w:left="720"/>
      <w:contextualSpacing/>
    </w:pPr>
  </w:style>
  <w:style w:type="paragraph" w:styleId="Tekstprzypisukocowego">
    <w:name w:val="endnote text"/>
    <w:basedOn w:val="Normalny"/>
    <w:link w:val="TekstprzypisukocowegoZnak"/>
    <w:uiPriority w:val="99"/>
    <w:semiHidden/>
    <w:unhideWhenUsed/>
    <w:rsid w:val="007A7EB4"/>
    <w:rPr>
      <w:sz w:val="20"/>
      <w:szCs w:val="20"/>
    </w:rPr>
  </w:style>
  <w:style w:type="character" w:customStyle="1" w:styleId="TekstprzypisukocowegoZnak">
    <w:name w:val="Tekst przypisu końcowego Znak"/>
    <w:basedOn w:val="Domylnaczcionkaakapitu"/>
    <w:link w:val="Tekstprzypisukocowego"/>
    <w:uiPriority w:val="99"/>
    <w:semiHidden/>
    <w:rsid w:val="007A7EB4"/>
    <w:rPr>
      <w:sz w:val="20"/>
      <w:szCs w:val="20"/>
    </w:rPr>
  </w:style>
  <w:style w:type="character" w:styleId="Odwoanieprzypisukocowego">
    <w:name w:val="endnote reference"/>
    <w:basedOn w:val="Domylnaczcionkaakapitu"/>
    <w:uiPriority w:val="99"/>
    <w:semiHidden/>
    <w:unhideWhenUsed/>
    <w:rsid w:val="007A7EB4"/>
    <w:rPr>
      <w:vertAlign w:val="superscript"/>
    </w:rPr>
  </w:style>
  <w:style w:type="paragraph" w:styleId="Stopka">
    <w:name w:val="footer"/>
    <w:basedOn w:val="Normalny"/>
    <w:link w:val="StopkaZnak"/>
    <w:uiPriority w:val="99"/>
    <w:unhideWhenUsed/>
    <w:rsid w:val="00B67108"/>
    <w:pPr>
      <w:tabs>
        <w:tab w:val="center" w:pos="4680"/>
        <w:tab w:val="right" w:pos="9360"/>
      </w:tabs>
    </w:pPr>
    <w:rPr>
      <w:rFonts w:asciiTheme="minorHAnsi" w:eastAsiaTheme="minorEastAsia" w:hAnsiTheme="minorHAnsi" w:cstheme="minorBidi"/>
      <w:sz w:val="22"/>
      <w:szCs w:val="22"/>
      <w:lang w:eastAsia="zh-CN"/>
    </w:rPr>
  </w:style>
  <w:style w:type="character" w:customStyle="1" w:styleId="StopkaZnak">
    <w:name w:val="Stopka Znak"/>
    <w:basedOn w:val="Domylnaczcionkaakapitu"/>
    <w:link w:val="Stopka"/>
    <w:uiPriority w:val="99"/>
    <w:rsid w:val="00B67108"/>
    <w:rPr>
      <w:rFonts w:asciiTheme="minorHAnsi" w:eastAsiaTheme="minorEastAsia" w:hAnsiTheme="minorHAnsi" w:cstheme="minorBidi"/>
      <w:sz w:val="22"/>
      <w:szCs w:val="22"/>
      <w:lang w:eastAsia="zh-CN"/>
    </w:rPr>
  </w:style>
  <w:style w:type="character" w:styleId="Numerstrony">
    <w:name w:val="page number"/>
    <w:basedOn w:val="Domylnaczcionkaakapitu"/>
    <w:uiPriority w:val="99"/>
    <w:semiHidden/>
    <w:unhideWhenUsed/>
    <w:rsid w:val="00B67108"/>
  </w:style>
  <w:style w:type="character" w:customStyle="1" w:styleId="apple-converted-space">
    <w:name w:val="apple-converted-space"/>
    <w:basedOn w:val="Domylnaczcionkaakapitu"/>
    <w:rsid w:val="00A7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746">
      <w:bodyDiv w:val="1"/>
      <w:marLeft w:val="0"/>
      <w:marRight w:val="0"/>
      <w:marTop w:val="0"/>
      <w:marBottom w:val="0"/>
      <w:divBdr>
        <w:top w:val="none" w:sz="0" w:space="0" w:color="auto"/>
        <w:left w:val="none" w:sz="0" w:space="0" w:color="auto"/>
        <w:bottom w:val="none" w:sz="0" w:space="0" w:color="auto"/>
        <w:right w:val="none" w:sz="0" w:space="0" w:color="auto"/>
      </w:divBdr>
    </w:div>
    <w:div w:id="1301883781">
      <w:bodyDiv w:val="1"/>
      <w:marLeft w:val="0"/>
      <w:marRight w:val="0"/>
      <w:marTop w:val="0"/>
      <w:marBottom w:val="0"/>
      <w:divBdr>
        <w:top w:val="none" w:sz="0" w:space="0" w:color="auto"/>
        <w:left w:val="none" w:sz="0" w:space="0" w:color="auto"/>
        <w:bottom w:val="none" w:sz="0" w:space="0" w:color="auto"/>
        <w:right w:val="none" w:sz="0" w:space="0" w:color="auto"/>
      </w:divBdr>
    </w:div>
    <w:div w:id="2085177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1262</Words>
  <Characters>7575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Ada Arendt</cp:lastModifiedBy>
  <cp:revision>11</cp:revision>
  <cp:lastPrinted>2019-06-28T08:33:00Z</cp:lastPrinted>
  <dcterms:created xsi:type="dcterms:W3CDTF">2020-05-11T08:45:00Z</dcterms:created>
  <dcterms:modified xsi:type="dcterms:W3CDTF">2020-05-18T08:19:00Z</dcterms:modified>
</cp:coreProperties>
</file>